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67" w:rsidRPr="00EA2567" w:rsidRDefault="00EA2567" w:rsidP="00EA256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A2567" w:rsidRPr="00EA2567" w:rsidRDefault="00EA2567" w:rsidP="00EA256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x-none"/>
        </w:rPr>
      </w:pPr>
      <w:r w:rsidRPr="00EA25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95250" distR="95250" simplePos="0" relativeHeight="251659264" behindDoc="0" locked="0" layoutInCell="1" allowOverlap="0" wp14:anchorId="7AB7C8EA" wp14:editId="77A3B6CF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567">
        <w:rPr>
          <w:rFonts w:ascii="Times New Roman" w:eastAsia="Times New Roman" w:hAnsi="Times New Roman" w:cs="Times New Roman"/>
          <w:b/>
          <w:bCs/>
          <w:sz w:val="32"/>
          <w:szCs w:val="32"/>
          <w:lang w:val="x-none"/>
        </w:rPr>
        <w:t>Martfű Város Polgármesterétől</w:t>
      </w:r>
    </w:p>
    <w:p w:rsidR="00EA2567" w:rsidRPr="00EA2567" w:rsidRDefault="00EA2567" w:rsidP="00EA256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x-none"/>
        </w:rPr>
      </w:pPr>
      <w:r w:rsidRPr="00EA2567">
        <w:rPr>
          <w:rFonts w:ascii="Times New Roman" w:eastAsia="Times New Roman" w:hAnsi="Times New Roman" w:cs="Times New Roman"/>
          <w:noProof/>
          <w:lang w:val="x-none"/>
        </w:rPr>
        <w:t>5435 Martfű, Szent István tér 1. Tel: 56/450-222; Fax: 56/450-853</w:t>
      </w:r>
    </w:p>
    <w:p w:rsidR="00EA2567" w:rsidRPr="00EA2567" w:rsidRDefault="00EA2567" w:rsidP="00EA25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A256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E-mail: </w:t>
      </w:r>
      <w:hyperlink r:id="rId6" w:history="1">
        <w:r w:rsidRPr="00EA256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</w:rPr>
          <w:t>titkarsag@ph.martfu.hu</w:t>
        </w:r>
      </w:hyperlink>
    </w:p>
    <w:p w:rsidR="00EA2567" w:rsidRPr="00EA2567" w:rsidRDefault="00EA2567" w:rsidP="00EA256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6"/>
          <w:sz w:val="36"/>
          <w:szCs w:val="36"/>
          <w:lang w:eastAsia="en-US"/>
        </w:rPr>
      </w:pPr>
      <w:r w:rsidRPr="00EA2567">
        <w:rPr>
          <w:rFonts w:ascii="Times New Roman" w:eastAsia="Calibri" w:hAnsi="Times New Roman" w:cs="Times New Roman"/>
          <w:b/>
          <w:bCs/>
          <w:spacing w:val="36"/>
          <w:sz w:val="36"/>
          <w:szCs w:val="36"/>
          <w:lang w:eastAsia="en-US"/>
        </w:rPr>
        <w:t>Előterjesztés</w:t>
      </w:r>
    </w:p>
    <w:p w:rsidR="00EA2567" w:rsidRPr="00EA2567" w:rsidRDefault="00EA2567" w:rsidP="00EA25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A2567" w:rsidRPr="00EA2567" w:rsidRDefault="00EA2567" w:rsidP="00EA256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567">
        <w:rPr>
          <w:rFonts w:ascii="Times New Roman" w:eastAsia="Times New Roman" w:hAnsi="Times New Roman" w:cs="Times New Roman"/>
          <w:b/>
          <w:sz w:val="24"/>
          <w:szCs w:val="24"/>
        </w:rPr>
        <w:t>Martfű Város Önkormányzata Képviselő-testületének Szervezeti és Működési Szabályzatáról szóló 14/2013.(IV.26.) önkormányzati rendelet módosítására</w:t>
      </w:r>
    </w:p>
    <w:p w:rsidR="00EA2567" w:rsidRPr="00EA2567" w:rsidRDefault="00EA2567" w:rsidP="00EA2567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25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Martfű Város Önkormányzata Képviselő-testületének </w:t>
      </w:r>
    </w:p>
    <w:p w:rsidR="00EA2567" w:rsidRPr="00EA2567" w:rsidRDefault="00EA2567" w:rsidP="00EA25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2567">
        <w:rPr>
          <w:rFonts w:ascii="Times New Roman" w:eastAsia="Calibri" w:hAnsi="Times New Roman" w:cs="Times New Roman"/>
          <w:sz w:val="24"/>
          <w:szCs w:val="24"/>
          <w:lang w:eastAsia="en-US"/>
        </w:rPr>
        <w:t>2015. május 21-i ülésére</w:t>
      </w: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2567">
        <w:rPr>
          <w:rFonts w:ascii="Times New Roman" w:eastAsia="Calibri" w:hAnsi="Times New Roman" w:cs="Times New Roman"/>
          <w:sz w:val="24"/>
          <w:szCs w:val="24"/>
          <w:lang w:eastAsia="en-US"/>
        </w:rPr>
        <w:t>Előkészítette: Szász Éva jegyző</w:t>
      </w: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2567">
        <w:rPr>
          <w:rFonts w:ascii="Times New Roman" w:eastAsia="Calibri" w:hAnsi="Times New Roman" w:cs="Times New Roman"/>
          <w:sz w:val="24"/>
          <w:szCs w:val="24"/>
          <w:lang w:eastAsia="en-US"/>
        </w:rPr>
        <w:t>Véleményező: Pénzügyi, Ügyrendi és Városfejlesztési Bizottság</w:t>
      </w: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256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A256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Oktatási, Művelődési, Sport, Civil és Egyházi Kapcsolatok Bizottsága</w:t>
      </w: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256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A256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Egészségügyi, Foglalkoztatási és Szociális Bizottság</w:t>
      </w: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25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Döntéshozatal: minősített többség </w:t>
      </w: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2567">
        <w:rPr>
          <w:rFonts w:ascii="Times New Roman" w:eastAsia="Calibri" w:hAnsi="Times New Roman" w:cs="Times New Roman"/>
          <w:sz w:val="24"/>
          <w:szCs w:val="24"/>
          <w:lang w:eastAsia="en-US"/>
        </w:rPr>
        <w:t>Tárgyalás módja: nyilvános ülés</w:t>
      </w:r>
    </w:p>
    <w:p w:rsidR="00EA2567" w:rsidRPr="00EA2567" w:rsidRDefault="00EA2567" w:rsidP="00EA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567" w:rsidRDefault="00EA2567" w:rsidP="0099456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456C" w:rsidRDefault="0099456C" w:rsidP="0099456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Indokolás </w:t>
      </w:r>
    </w:p>
    <w:p w:rsidR="0099456C" w:rsidRDefault="0099456C" w:rsidP="0099456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Martfű Város Önkormányzata Képviselő-testületének Szervezeti és Működési Szabályzatáról szóló 14/2013.(IV.26.) önkormányzati rendelet módosításáról szóló</w:t>
      </w:r>
    </w:p>
    <w:p w:rsidR="0099456C" w:rsidRDefault="0099456C" w:rsidP="0099456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…./2015.(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 önkormányzati rendelethez</w:t>
      </w:r>
    </w:p>
    <w:p w:rsidR="0099456C" w:rsidRDefault="0099456C" w:rsidP="0099456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456C" w:rsidRDefault="0099456C" w:rsidP="0099456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szociális igazgatásról és szociális ellátásokról szóló 1993. évi III. törvény 2015. március 1. napjától hatályba lépő rendelkezései értelmében bizonyos hatáskörök a járási hivatalokhoz kerültek, egyes támogatások megszűntek, az önkormányzatok pedig települési támogatás néven szabályozhatják a különböző kötelező és nem kötelező ellátási formákat.</w:t>
      </w:r>
    </w:p>
    <w:p w:rsidR="0099456C" w:rsidRDefault="0099456C" w:rsidP="0099456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települési támogatásról szóló önkormányzati rendeletben a Képviselő-testület hatásköreit az Egészségügyi, foglalkoztatási és Szociális Bizottságra, valamint a Polgármesterre ruházta át. </w:t>
      </w:r>
    </w:p>
    <w:p w:rsidR="0099456C" w:rsidRPr="004F585E" w:rsidRDefault="0099456C" w:rsidP="0099456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Fenti változásokat a Képviselő-testület Szervezeti és Működési Szabályzatában át kell vezetni, mely az átruházott hatásköröket és a bizottsági feladat- és hatásköröket szabályozó mellékleteket érinti.</w:t>
      </w:r>
    </w:p>
    <w:p w:rsidR="0099456C" w:rsidRDefault="0099456C" w:rsidP="0099456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99456C" w:rsidRDefault="0099456C" w:rsidP="009945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§ kiegészítést tartalmaz, mely szerint a sport szervezetek önkormányzati támogatásának elszámolását is a Pénzügyi, Ügyrendi és Vá</w:t>
      </w:r>
      <w:r w:rsidR="001E1BD5">
        <w:rPr>
          <w:rFonts w:ascii="Times New Roman" w:hAnsi="Times New Roman" w:cs="Times New Roman"/>
          <w:sz w:val="24"/>
          <w:szCs w:val="24"/>
        </w:rPr>
        <w:t>rosfejlesztési Bizottság végzi.</w:t>
      </w:r>
    </w:p>
    <w:p w:rsidR="0099456C" w:rsidRDefault="0099456C" w:rsidP="0099456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99456C" w:rsidRDefault="001E1BD5" w:rsidP="009945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eseti támogatásra vonatkozó bizottsági hatáskört tartalmazza a módosító rendelkezés.</w:t>
      </w:r>
    </w:p>
    <w:p w:rsidR="0099456C" w:rsidRDefault="0099456C" w:rsidP="0099456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99456C" w:rsidRDefault="001E1BD5" w:rsidP="009945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polgármesterre átruházott települési támogatási hatásköröket tartalmazza.</w:t>
      </w:r>
    </w:p>
    <w:p w:rsidR="0099456C" w:rsidRDefault="0099456C" w:rsidP="0099456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56C" w:rsidRDefault="001E1BD5" w:rsidP="009945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megszűnt önkormányzati ellátások hatályon kívül helyezéséről rendelkezik.</w:t>
      </w:r>
    </w:p>
    <w:p w:rsidR="0099456C" w:rsidRPr="00F620C1" w:rsidRDefault="0099456C" w:rsidP="00F620C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0C1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Pr="00F620C1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1E1BD5" w:rsidRDefault="001E1BD5" w:rsidP="009945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Szintén a sport szervezetek elszámolásával </w:t>
      </w:r>
      <w:proofErr w:type="gramStart"/>
      <w:r>
        <w:rPr>
          <w:rFonts w:ascii="Times New Roman" w:hAnsi="Times New Roman" w:cs="Times New Roman"/>
          <w:sz w:val="24"/>
          <w:szCs w:val="24"/>
        </w:rPr>
        <w:t>kapcsolatos  feladatot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rögzíti.</w:t>
      </w:r>
    </w:p>
    <w:p w:rsidR="0099456C" w:rsidRPr="00F620C1" w:rsidRDefault="001E1BD5" w:rsidP="00F620C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0C1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Pr="00F620C1">
        <w:rPr>
          <w:rFonts w:ascii="Times New Roman" w:hAnsi="Times New Roman" w:cs="Times New Roman"/>
          <w:sz w:val="24"/>
          <w:szCs w:val="24"/>
        </w:rPr>
        <w:t>-hoz</w:t>
      </w:r>
      <w:proofErr w:type="spellEnd"/>
      <w:r w:rsidRPr="00F62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BD5" w:rsidRPr="001E1BD5" w:rsidRDefault="001E1BD5" w:rsidP="001E1B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hatályára vonatkozó rendelkezéseket tartalmazza.</w:t>
      </w:r>
    </w:p>
    <w:p w:rsidR="0099456C" w:rsidRDefault="0099456C" w:rsidP="00994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6C" w:rsidRDefault="0099456C" w:rsidP="00994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6C" w:rsidRDefault="0099456C" w:rsidP="00994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56C" w:rsidRDefault="0099456C" w:rsidP="00994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56C" w:rsidRDefault="0099456C" w:rsidP="00994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56C" w:rsidRDefault="0099456C" w:rsidP="009945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Hatásvizsgálat</w:t>
      </w:r>
    </w:p>
    <w:p w:rsidR="001E1BD5" w:rsidRDefault="001E1BD5" w:rsidP="001E1BD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Martfű Város Önkormányzata Képviselő-testületének Szervezeti és Működési Szabályzatáról szóló 14/2013.(IV.26.) önkormányzati rendelet módosításáról szóló</w:t>
      </w:r>
    </w:p>
    <w:p w:rsidR="001E1BD5" w:rsidRDefault="001E1BD5" w:rsidP="001E1BD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…./2015.(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 önkormányzati rendelethez</w:t>
      </w:r>
    </w:p>
    <w:p w:rsidR="0099456C" w:rsidRDefault="0099456C" w:rsidP="00994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56C" w:rsidRDefault="0099456C" w:rsidP="00994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56C" w:rsidRDefault="0099456C" w:rsidP="0099456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Társadalmi-gazdasági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519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költségvetési </w:t>
      </w:r>
      <w:r w:rsidRPr="00951960">
        <w:rPr>
          <w:rFonts w:ascii="Times New Roman" w:hAnsi="Times New Roman" w:cs="Times New Roman"/>
          <w:b/>
          <w:sz w:val="24"/>
          <w:szCs w:val="24"/>
        </w:rPr>
        <w:t>hatása:</w:t>
      </w:r>
    </w:p>
    <w:p w:rsidR="0099456C" w:rsidRPr="00951960" w:rsidRDefault="0099456C" w:rsidP="0099456C">
      <w:pPr>
        <w:pStyle w:val="Nincstrkz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rendelet-tervezetnek </w:t>
      </w:r>
      <w:r w:rsidR="001E1BD5">
        <w:rPr>
          <w:rFonts w:ascii="Times New Roman" w:hAnsi="Times New Roman" w:cs="Times New Roman"/>
          <w:sz w:val="24"/>
          <w:szCs w:val="24"/>
        </w:rPr>
        <w:t xml:space="preserve">társadalmi-gazdasági, </w:t>
      </w:r>
      <w:r>
        <w:rPr>
          <w:rFonts w:ascii="Times New Roman" w:hAnsi="Times New Roman" w:cs="Times New Roman"/>
          <w:sz w:val="24"/>
          <w:szCs w:val="24"/>
        </w:rPr>
        <w:t xml:space="preserve">költségvetési hatása </w:t>
      </w:r>
      <w:r w:rsidR="001E1BD5">
        <w:rPr>
          <w:rFonts w:ascii="Times New Roman" w:hAnsi="Times New Roman" w:cs="Times New Roman"/>
          <w:sz w:val="24"/>
          <w:szCs w:val="24"/>
        </w:rPr>
        <w:t>nincs.</w:t>
      </w:r>
    </w:p>
    <w:p w:rsidR="0099456C" w:rsidRPr="00951960" w:rsidRDefault="0099456C" w:rsidP="0099456C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9456C" w:rsidRPr="00951960" w:rsidRDefault="0099456C" w:rsidP="0099456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Környezeti és egészségi hatása, következményei:</w:t>
      </w:r>
    </w:p>
    <w:p w:rsidR="0099456C" w:rsidRDefault="0099456C" w:rsidP="0099456C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 xml:space="preserve">A rendelet </w:t>
      </w:r>
      <w:proofErr w:type="gramStart"/>
      <w:r w:rsidR="001E1BD5">
        <w:rPr>
          <w:rFonts w:ascii="Times New Roman" w:hAnsi="Times New Roman" w:cs="Times New Roman"/>
          <w:sz w:val="24"/>
          <w:szCs w:val="24"/>
        </w:rPr>
        <w:t xml:space="preserve">módosítás </w:t>
      </w:r>
      <w:r>
        <w:rPr>
          <w:rFonts w:ascii="Times New Roman" w:hAnsi="Times New Roman" w:cs="Times New Roman"/>
          <w:sz w:val="24"/>
          <w:szCs w:val="24"/>
        </w:rPr>
        <w:t xml:space="preserve"> környezeti</w:t>
      </w:r>
      <w:proofErr w:type="gramEnd"/>
      <w:r>
        <w:rPr>
          <w:rFonts w:ascii="Times New Roman" w:hAnsi="Times New Roman" w:cs="Times New Roman"/>
          <w:sz w:val="24"/>
          <w:szCs w:val="24"/>
        </w:rPr>
        <w:t>, egészségi hatással nem rendelkezik.</w:t>
      </w:r>
    </w:p>
    <w:p w:rsidR="0099456C" w:rsidRPr="00951960" w:rsidRDefault="0099456C" w:rsidP="00994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9456C" w:rsidRPr="00951960" w:rsidRDefault="0099456C" w:rsidP="0099456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Adminisztratív terheket befolyásoló hatás:</w:t>
      </w:r>
    </w:p>
    <w:p w:rsidR="0099456C" w:rsidRPr="00951960" w:rsidRDefault="0099456C" w:rsidP="0099456C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A rendelet</w:t>
      </w:r>
      <w:r>
        <w:rPr>
          <w:rFonts w:ascii="Times New Roman" w:hAnsi="Times New Roman" w:cs="Times New Roman"/>
          <w:sz w:val="24"/>
          <w:szCs w:val="24"/>
        </w:rPr>
        <w:t xml:space="preserve">-tervezet </w:t>
      </w:r>
      <w:r w:rsidRPr="00951960">
        <w:rPr>
          <w:rFonts w:ascii="Times New Roman" w:hAnsi="Times New Roman" w:cs="Times New Roman"/>
          <w:sz w:val="24"/>
          <w:szCs w:val="24"/>
        </w:rPr>
        <w:t>elfogadása n</w:t>
      </w:r>
      <w:r>
        <w:rPr>
          <w:rFonts w:ascii="Times New Roman" w:hAnsi="Times New Roman" w:cs="Times New Roman"/>
          <w:sz w:val="24"/>
          <w:szCs w:val="24"/>
        </w:rPr>
        <w:t>em jár plusz adminisztratív terhekkel.</w:t>
      </w:r>
    </w:p>
    <w:p w:rsidR="0099456C" w:rsidRPr="00951960" w:rsidRDefault="0099456C" w:rsidP="00994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9456C" w:rsidRDefault="0099456C" w:rsidP="0099456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 jogszabály megalkotásának szükségessége, a jogalkotás elmaradásának várható következményei:</w:t>
      </w:r>
    </w:p>
    <w:p w:rsidR="001E1BD5" w:rsidRDefault="0099456C" w:rsidP="0099456C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módosítás a </w:t>
      </w:r>
      <w:r w:rsidR="001E1BD5">
        <w:rPr>
          <w:rFonts w:ascii="Times New Roman" w:hAnsi="Times New Roman" w:cs="Times New Roman"/>
          <w:sz w:val="24"/>
          <w:szCs w:val="24"/>
        </w:rPr>
        <w:t>felsőbb szintű jogszabályoknak történő megfeleltetést szolgálja.</w:t>
      </w:r>
    </w:p>
    <w:p w:rsidR="0099456C" w:rsidRDefault="001E1BD5" w:rsidP="0099456C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56C" w:rsidRPr="00951960" w:rsidRDefault="0099456C" w:rsidP="0099456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 jogszabály alkalmazásához szükséges személyi, szervezeti, tárgyi és pénzügyi feltételek:</w:t>
      </w:r>
    </w:p>
    <w:p w:rsidR="0099456C" w:rsidRPr="00951960" w:rsidRDefault="0099456C" w:rsidP="0099456C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Rendelkezésre állnak.</w:t>
      </w:r>
    </w:p>
    <w:p w:rsidR="0099456C" w:rsidRPr="00951960" w:rsidRDefault="0099456C" w:rsidP="0099456C">
      <w:pPr>
        <w:pStyle w:val="Nincstrkz"/>
        <w:jc w:val="both"/>
        <w:rPr>
          <w:sz w:val="24"/>
          <w:szCs w:val="24"/>
        </w:rPr>
      </w:pPr>
    </w:p>
    <w:p w:rsidR="0099456C" w:rsidRPr="0058461E" w:rsidRDefault="0099456C" w:rsidP="00994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6C" w:rsidRPr="008B45A2" w:rsidRDefault="0099456C" w:rsidP="0099456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56C" w:rsidRDefault="00185ED7" w:rsidP="00994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2015. május 13.</w:t>
      </w:r>
    </w:p>
    <w:p w:rsidR="00185ED7" w:rsidRDefault="00185ED7" w:rsidP="00994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ED7" w:rsidRDefault="00185ED7" w:rsidP="00994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ED7" w:rsidRDefault="00185ED7" w:rsidP="00994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ED7" w:rsidRDefault="00185ED7" w:rsidP="00185E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Papp Antal </w:t>
      </w:r>
    </w:p>
    <w:p w:rsidR="00185ED7" w:rsidRDefault="00185ED7" w:rsidP="00185ED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185ED7" w:rsidRPr="004F585E" w:rsidRDefault="00185ED7" w:rsidP="00994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6C" w:rsidRPr="004F585E" w:rsidRDefault="0099456C" w:rsidP="00994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6C" w:rsidRPr="004F585E" w:rsidRDefault="0099456C" w:rsidP="00994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6C" w:rsidRPr="004F585E" w:rsidRDefault="0099456C" w:rsidP="00994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6C" w:rsidRPr="004F585E" w:rsidRDefault="0099456C" w:rsidP="0099456C">
      <w:pPr>
        <w:jc w:val="both"/>
        <w:rPr>
          <w:rFonts w:ascii="Times New Roman" w:hAnsi="Times New Roman" w:cs="Times New Roman"/>
          <w:sz w:val="24"/>
          <w:szCs w:val="24"/>
        </w:rPr>
      </w:pP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F585E">
        <w:rPr>
          <w:rFonts w:ascii="Times New Roman" w:hAnsi="Times New Roman" w:cs="Times New Roman"/>
          <w:sz w:val="24"/>
          <w:szCs w:val="24"/>
        </w:rPr>
        <w:tab/>
      </w:r>
    </w:p>
    <w:p w:rsidR="00DE4291" w:rsidRDefault="00DE4291">
      <w:bookmarkStart w:id="0" w:name="_GoBack"/>
      <w:bookmarkEnd w:id="0"/>
    </w:p>
    <w:sectPr w:rsidR="00DE4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D1576"/>
    <w:multiLevelType w:val="hybridMultilevel"/>
    <w:tmpl w:val="8CECD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C1949"/>
    <w:multiLevelType w:val="hybridMultilevel"/>
    <w:tmpl w:val="5084539C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561ED"/>
    <w:multiLevelType w:val="hybridMultilevel"/>
    <w:tmpl w:val="78E8F870"/>
    <w:lvl w:ilvl="0" w:tplc="3F4805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6C"/>
    <w:rsid w:val="00185ED7"/>
    <w:rsid w:val="001E1BD5"/>
    <w:rsid w:val="00524D71"/>
    <w:rsid w:val="0099456C"/>
    <w:rsid w:val="00DE4291"/>
    <w:rsid w:val="00EA2567"/>
    <w:rsid w:val="00F6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CCFB3-C9FE-4487-A83B-9F2D45DB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456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456C"/>
    <w:pPr>
      <w:ind w:left="720"/>
      <w:contextualSpacing/>
    </w:pPr>
  </w:style>
  <w:style w:type="paragraph" w:styleId="Nincstrkz">
    <w:name w:val="No Spacing"/>
    <w:uiPriority w:val="1"/>
    <w:qFormat/>
    <w:rsid w:val="0099456C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5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5ED7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405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Éva</dc:creator>
  <cp:keywords/>
  <dc:description/>
  <cp:lastModifiedBy>Körmendi Andrásné</cp:lastModifiedBy>
  <cp:revision>7</cp:revision>
  <cp:lastPrinted>2015-05-13T12:31:00Z</cp:lastPrinted>
  <dcterms:created xsi:type="dcterms:W3CDTF">2015-05-05T11:59:00Z</dcterms:created>
  <dcterms:modified xsi:type="dcterms:W3CDTF">2015-05-13T16:39:00Z</dcterms:modified>
</cp:coreProperties>
</file>