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6" w:rsidRPr="004C7682" w:rsidRDefault="00501BE6" w:rsidP="00501BE6"/>
    <w:p w:rsidR="00501BE6" w:rsidRPr="00FE7932" w:rsidRDefault="00501BE6" w:rsidP="00501BE6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7932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501BE6" w:rsidRPr="004C7682" w:rsidRDefault="00501BE6" w:rsidP="00501BE6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82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501BE6" w:rsidRPr="004C7682" w:rsidRDefault="00501BE6" w:rsidP="00501BE6">
      <w:pPr>
        <w:pBdr>
          <w:bottom w:val="single" w:sz="12" w:space="1" w:color="auto"/>
        </w:pBdr>
        <w:jc w:val="center"/>
        <w:rPr>
          <w:noProof/>
        </w:rPr>
      </w:pPr>
      <w:r w:rsidRPr="004C7682">
        <w:rPr>
          <w:noProof/>
        </w:rPr>
        <w:t xml:space="preserve">E-mail: </w:t>
      </w:r>
      <w:hyperlink r:id="rId5" w:history="1">
        <w:r w:rsidRPr="004C7682">
          <w:rPr>
            <w:rStyle w:val="Hiperhivatkozs"/>
            <w:rFonts w:cs="Calibri"/>
            <w:noProof/>
          </w:rPr>
          <w:t>titkarsag@ph.martfu.hu</w:t>
        </w:r>
      </w:hyperlink>
    </w:p>
    <w:p w:rsidR="00501BE6" w:rsidRPr="004C7682" w:rsidRDefault="00501BE6" w:rsidP="00501BE6">
      <w:pPr>
        <w:jc w:val="center"/>
        <w:rPr>
          <w:noProof/>
        </w:rPr>
      </w:pPr>
    </w:p>
    <w:p w:rsidR="00501BE6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FD1987" w:rsidRDefault="00501BE6" w:rsidP="00501BE6">
      <w:pPr>
        <w:jc w:val="center"/>
        <w:rPr>
          <w:b/>
          <w:sz w:val="28"/>
          <w:szCs w:val="28"/>
        </w:rPr>
      </w:pPr>
      <w:r w:rsidRPr="00FD1987">
        <w:rPr>
          <w:b/>
          <w:sz w:val="28"/>
          <w:szCs w:val="28"/>
        </w:rPr>
        <w:t>ELŐTERJESZTÉS</w:t>
      </w:r>
    </w:p>
    <w:p w:rsidR="00501BE6" w:rsidRPr="00DC6CAD" w:rsidRDefault="00501BE6" w:rsidP="00501BE6"/>
    <w:p w:rsidR="00501BE6" w:rsidRPr="004C7682" w:rsidRDefault="00501BE6" w:rsidP="00501BE6">
      <w:pPr>
        <w:jc w:val="center"/>
      </w:pPr>
      <w:r>
        <w:t>A M</w:t>
      </w:r>
      <w:r w:rsidR="002D1365">
        <w:t>arfű Város Önkormányzati</w:t>
      </w:r>
      <w:r>
        <w:t xml:space="preserve"> dolgozók  személyi ösztönzésére, alacsony bérek kompenzációjára.</w:t>
      </w:r>
    </w:p>
    <w:p w:rsidR="00501BE6" w:rsidRDefault="00501BE6" w:rsidP="00501BE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01BE6" w:rsidRDefault="00501BE6" w:rsidP="00501BE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01BE6" w:rsidRPr="00F7151A" w:rsidRDefault="00501BE6" w:rsidP="00501BE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01BE6" w:rsidRDefault="00501BE6" w:rsidP="00501BE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01BE6" w:rsidRDefault="00501BE6" w:rsidP="00501BE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01BE6" w:rsidRPr="00F7151A" w:rsidRDefault="00501BE6" w:rsidP="00501BE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F7151A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01BE6" w:rsidRPr="00F7151A" w:rsidRDefault="00501BE6" w:rsidP="00501BE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F71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június 26.-i</w:t>
      </w:r>
      <w:r w:rsidRPr="00F7151A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501BE6" w:rsidRPr="00F7151A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F7151A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F7151A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F7151A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 xml:space="preserve"> Kontra Lajos irodavezető</w:t>
      </w: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Pr="00EB6CEB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</w:p>
    <w:p w:rsidR="00501BE6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ab/>
      </w:r>
      <w:r w:rsidRPr="004C76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Döntéshozatal: </w:t>
      </w:r>
      <w:r w:rsidRPr="004C7682">
        <w:rPr>
          <w:rFonts w:ascii="Times New Roman" w:hAnsi="Times New Roman"/>
          <w:sz w:val="24"/>
          <w:szCs w:val="24"/>
        </w:rPr>
        <w:t>egyszerű többség</w:t>
      </w: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01BE6" w:rsidRPr="004C7682" w:rsidRDefault="00501BE6" w:rsidP="00501BE6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</w:t>
      </w:r>
      <w:r w:rsidRPr="004C7682">
        <w:rPr>
          <w:rFonts w:ascii="Times New Roman" w:hAnsi="Times New Roman" w:cs="Times New Roman"/>
          <w:sz w:val="24"/>
          <w:szCs w:val="24"/>
        </w:rPr>
        <w:t>: nyilvános ülés</w:t>
      </w:r>
    </w:p>
    <w:p w:rsidR="00501BE6" w:rsidRDefault="00501BE6" w:rsidP="00501BE6">
      <w:pPr>
        <w:jc w:val="center"/>
      </w:pPr>
    </w:p>
    <w:p w:rsidR="00501BE6" w:rsidRDefault="00501BE6" w:rsidP="00501BE6"/>
    <w:p w:rsidR="00501BE6" w:rsidRDefault="00501BE6" w:rsidP="00501BE6"/>
    <w:p w:rsidR="00501BE6" w:rsidRDefault="00501BE6" w:rsidP="00501BE6"/>
    <w:p w:rsidR="00501BE6" w:rsidRDefault="00501BE6" w:rsidP="00501BE6"/>
    <w:p w:rsidR="00501BE6" w:rsidRDefault="00501BE6" w:rsidP="00501BE6"/>
    <w:p w:rsidR="00501BE6" w:rsidRDefault="00501BE6" w:rsidP="00501BE6">
      <w:r>
        <w:lastRenderedPageBreak/>
        <w:t>Tisztelt Képviselő – testület!</w:t>
      </w:r>
    </w:p>
    <w:p w:rsidR="00501BE6" w:rsidRDefault="00501BE6" w:rsidP="00501BE6"/>
    <w:p w:rsidR="00501BE6" w:rsidRDefault="00501BE6" w:rsidP="007E06F0">
      <w:pPr>
        <w:jc w:val="both"/>
      </w:pPr>
      <w:r>
        <w:t>Martfű Város Önkormányzata a 2014. évi költségvetés elfogadásakor megtárgyalta, hogy lehetőség szerint anyagi juttatást biztosít a minimálbér, illetve a minimálbér közelében dolgozók részére, valamint anyagi elismerést biztosít a többi dolgozó részére. A fenti juttatás fedezetét az általános tartalék tartalmazza, melyet átcsoportosítunk a céltartalékba 15</w:t>
      </w:r>
      <w:r w:rsidR="009D3243">
        <w:t> </w:t>
      </w:r>
      <w:r>
        <w:t>000</w:t>
      </w:r>
      <w:r w:rsidR="009D3243">
        <w:t xml:space="preserve"> </w:t>
      </w:r>
      <w:r>
        <w:t>e</w:t>
      </w:r>
      <w:r w:rsidR="009D3243">
        <w:t xml:space="preserve"> Ft összegben, </w:t>
      </w:r>
      <w:r>
        <w:t>hogy a felhasználása biztosított legyen.</w:t>
      </w:r>
      <w:r w:rsidR="009D3243">
        <w:t xml:space="preserve"> A 15 000 e Ft fedezetet nyújt a bruttó juttatásokra és a Munkaadói járulékokra is 2014. évben</w:t>
      </w:r>
      <w:r w:rsidR="00227B89">
        <w:t>.</w:t>
      </w:r>
    </w:p>
    <w:p w:rsidR="00501BE6" w:rsidRDefault="00501BE6" w:rsidP="00501BE6"/>
    <w:p w:rsidR="00227B89" w:rsidRDefault="00227B89" w:rsidP="00501BE6"/>
    <w:p w:rsidR="00227B89" w:rsidRDefault="00227B89" w:rsidP="00501BE6"/>
    <w:p w:rsidR="00501BE6" w:rsidRPr="0094492B" w:rsidRDefault="00501BE6" w:rsidP="00501BE6">
      <w:pPr>
        <w:jc w:val="both"/>
      </w:pPr>
      <w:r w:rsidRPr="0094492B">
        <w:t xml:space="preserve">Határozati javaslat: </w:t>
      </w:r>
    </w:p>
    <w:p w:rsidR="00501BE6" w:rsidRDefault="00501BE6" w:rsidP="00501BE6">
      <w:pPr>
        <w:jc w:val="both"/>
      </w:pPr>
    </w:p>
    <w:p w:rsidR="00501BE6" w:rsidRPr="0094492B" w:rsidRDefault="00501BE6" w:rsidP="00501BE6">
      <w:pPr>
        <w:jc w:val="both"/>
      </w:pPr>
      <w:r w:rsidRPr="0094492B">
        <w:t>Martfű Város Önkormányzat Képviselő-testületének</w:t>
      </w:r>
    </w:p>
    <w:p w:rsidR="00501BE6" w:rsidRPr="0094492B" w:rsidRDefault="00501BE6" w:rsidP="00501BE6">
      <w:pPr>
        <w:jc w:val="both"/>
      </w:pPr>
      <w:r>
        <w:t>……/2014.(……..</w:t>
      </w:r>
      <w:r w:rsidRPr="0094492B">
        <w:t>) Ö. határozata</w:t>
      </w:r>
    </w:p>
    <w:p w:rsidR="00501BE6" w:rsidRDefault="00501BE6" w:rsidP="00501BE6"/>
    <w:p w:rsidR="009D3243" w:rsidRDefault="009D3243" w:rsidP="009D3243">
      <w:pPr>
        <w:jc w:val="both"/>
      </w:pPr>
      <w:r>
        <w:t>A M</w:t>
      </w:r>
      <w:r w:rsidR="002D1365">
        <w:t>arfű Város Önkormányzati</w:t>
      </w:r>
      <w:r>
        <w:t xml:space="preserve"> </w:t>
      </w:r>
      <w:proofErr w:type="gramStart"/>
      <w:r>
        <w:t>dolgozók  személyi</w:t>
      </w:r>
      <w:proofErr w:type="gramEnd"/>
      <w:r>
        <w:t xml:space="preserve"> ösztönzésére</w:t>
      </w:r>
      <w:r w:rsidR="00B62F95">
        <w:t>, alacsony bérek kompenzációjáról</w:t>
      </w:r>
      <w:r>
        <w:t>.</w:t>
      </w:r>
    </w:p>
    <w:p w:rsidR="009D3243" w:rsidRDefault="009D3243" w:rsidP="009D3243">
      <w:pPr>
        <w:jc w:val="both"/>
      </w:pPr>
    </w:p>
    <w:p w:rsidR="009D3243" w:rsidRDefault="009D3243" w:rsidP="009D324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Martfű Város Önkormányzatának</w:t>
      </w:r>
      <w:r w:rsidRPr="00725A95">
        <w:rPr>
          <w:rFonts w:ascii="Times New Roman" w:hAnsi="Times New Roman"/>
          <w:bCs/>
          <w:sz w:val="24"/>
          <w:szCs w:val="24"/>
        </w:rPr>
        <w:t xml:space="preserve"> Kép</w:t>
      </w:r>
      <w:r>
        <w:rPr>
          <w:rFonts w:ascii="Times New Roman" w:hAnsi="Times New Roman"/>
          <w:bCs/>
          <w:sz w:val="24"/>
          <w:szCs w:val="24"/>
        </w:rPr>
        <w:t>viselő-testülete megtárgyalta</w:t>
      </w:r>
      <w:r w:rsidR="00CB1C75">
        <w:rPr>
          <w:rFonts w:ascii="Times New Roman" w:hAnsi="Times New Roman"/>
          <w:bCs/>
          <w:sz w:val="24"/>
          <w:szCs w:val="24"/>
        </w:rPr>
        <w:t xml:space="preserve"> és elfogadta </w:t>
      </w:r>
      <w:r w:rsidR="002D1365">
        <w:rPr>
          <w:rFonts w:ascii="Times New Roman" w:hAnsi="Times New Roman"/>
          <w:sz w:val="24"/>
          <w:szCs w:val="24"/>
        </w:rPr>
        <w:t>az Önkormányzati dolgozók ala</w:t>
      </w:r>
      <w:r w:rsidR="00CB1C75">
        <w:rPr>
          <w:rFonts w:ascii="Times New Roman" w:hAnsi="Times New Roman"/>
          <w:sz w:val="24"/>
          <w:szCs w:val="24"/>
        </w:rPr>
        <w:t xml:space="preserve">csony keresetének kompenzációjára, valamint a dolgozók személyi ösztönzésére szolgáló </w:t>
      </w:r>
      <w:r w:rsidR="0077542B">
        <w:rPr>
          <w:rFonts w:ascii="Times New Roman" w:hAnsi="Times New Roman"/>
          <w:sz w:val="24"/>
          <w:szCs w:val="24"/>
        </w:rPr>
        <w:t xml:space="preserve">15 000 e Ft </w:t>
      </w:r>
      <w:r w:rsidR="00CB1C75">
        <w:rPr>
          <w:rFonts w:ascii="Times New Roman" w:hAnsi="Times New Roman"/>
          <w:sz w:val="24"/>
          <w:szCs w:val="24"/>
        </w:rPr>
        <w:t>pénzeszköz átcsoportosítását az általános tartalékból a céltartalékba, mely összeg tartalmazza a bruttó juttatások összegét, valamint a Munkaadó által fizetendő járulékokat is.</w:t>
      </w:r>
    </w:p>
    <w:p w:rsidR="00501BE6" w:rsidRDefault="00501BE6" w:rsidP="009D3243">
      <w:pPr>
        <w:jc w:val="both"/>
      </w:pPr>
    </w:p>
    <w:p w:rsidR="00501BE6" w:rsidRDefault="00501BE6" w:rsidP="00501BE6">
      <w:pPr>
        <w:jc w:val="both"/>
      </w:pPr>
      <w:r>
        <w:t>Erről értesülnek:</w:t>
      </w:r>
    </w:p>
    <w:p w:rsidR="00501BE6" w:rsidRDefault="00501BE6" w:rsidP="00501BE6">
      <w:pPr>
        <w:jc w:val="both"/>
      </w:pPr>
      <w:r>
        <w:t>1. Valamennyi képviselő helyben</w:t>
      </w:r>
    </w:p>
    <w:p w:rsidR="00501BE6" w:rsidRDefault="002D1365" w:rsidP="00501BE6">
      <w:pPr>
        <w:jc w:val="both"/>
      </w:pPr>
      <w:r>
        <w:t>2</w:t>
      </w:r>
      <w:r w:rsidR="00501BE6">
        <w:t>. Martfűi Pénzügyi és Adóügyi Iroda</w:t>
      </w:r>
    </w:p>
    <w:p w:rsidR="00501BE6" w:rsidRDefault="002D1365" w:rsidP="00501BE6">
      <w:pPr>
        <w:jc w:val="both"/>
      </w:pPr>
      <w:r>
        <w:t>3</w:t>
      </w:r>
      <w:r w:rsidR="00501BE6">
        <w:t>. Jász-Nagykun-Szolnok Megyei Kormányhivatal Szolnok</w:t>
      </w:r>
    </w:p>
    <w:p w:rsidR="00501BE6" w:rsidRDefault="00501BE6" w:rsidP="00501BE6">
      <w:pPr>
        <w:jc w:val="both"/>
      </w:pPr>
    </w:p>
    <w:p w:rsidR="007E06F0" w:rsidRPr="0094492B" w:rsidRDefault="007E06F0" w:rsidP="007E06F0">
      <w:r>
        <w:t>Martfű, 2014. június 26.</w:t>
      </w:r>
    </w:p>
    <w:p w:rsidR="007E06F0" w:rsidRPr="0094492B" w:rsidRDefault="007E06F0" w:rsidP="007E06F0"/>
    <w:p w:rsidR="007E06F0" w:rsidRPr="0094492B" w:rsidRDefault="007E06F0" w:rsidP="007E06F0">
      <w:pPr>
        <w:jc w:val="right"/>
      </w:pPr>
      <w:r w:rsidRPr="0094492B">
        <w:t xml:space="preserve">dr. Kiss Edit </w:t>
      </w:r>
    </w:p>
    <w:p w:rsidR="007E06F0" w:rsidRPr="0094492B" w:rsidRDefault="007E06F0" w:rsidP="007E06F0">
      <w:pPr>
        <w:jc w:val="right"/>
      </w:pPr>
      <w:r w:rsidRPr="0094492B">
        <w:t>polgármester</w:t>
      </w:r>
    </w:p>
    <w:p w:rsidR="00501BE6" w:rsidRPr="0094492B" w:rsidRDefault="00501BE6" w:rsidP="00501BE6">
      <w:pPr>
        <w:jc w:val="both"/>
      </w:pPr>
    </w:p>
    <w:p w:rsidR="00501BE6" w:rsidRDefault="00501BE6" w:rsidP="00501BE6">
      <w:pPr>
        <w:jc w:val="both"/>
      </w:pPr>
      <w:r>
        <w:t>Látta: Szász Éva</w:t>
      </w:r>
    </w:p>
    <w:p w:rsidR="00501BE6" w:rsidRPr="001457DE" w:rsidRDefault="00501BE6" w:rsidP="00501BE6">
      <w:pPr>
        <w:jc w:val="both"/>
      </w:pPr>
      <w:r>
        <w:tab/>
        <w:t>jegyző</w:t>
      </w:r>
    </w:p>
    <w:p w:rsidR="00133814" w:rsidRDefault="00133814"/>
    <w:sectPr w:rsidR="00133814" w:rsidSect="00E4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01BE6"/>
    <w:rsid w:val="00133814"/>
    <w:rsid w:val="00227B89"/>
    <w:rsid w:val="002D1365"/>
    <w:rsid w:val="00304930"/>
    <w:rsid w:val="00501BE6"/>
    <w:rsid w:val="00525120"/>
    <w:rsid w:val="0077542B"/>
    <w:rsid w:val="007E06F0"/>
    <w:rsid w:val="007F42BE"/>
    <w:rsid w:val="009D3243"/>
    <w:rsid w:val="00B62F95"/>
    <w:rsid w:val="00CB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501BE6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rsid w:val="00501BE6"/>
    <w:pPr>
      <w:jc w:val="both"/>
    </w:pPr>
    <w:rPr>
      <w:rFonts w:ascii="Garamond" w:hAnsi="Garamond" w:cs="Garamond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BE6"/>
    <w:rPr>
      <w:rFonts w:ascii="Garamond" w:eastAsia="Times New Roman" w:hAnsi="Garamond" w:cs="Garamond"/>
      <w:sz w:val="26"/>
      <w:szCs w:val="26"/>
      <w:lang w:eastAsia="hu-HU"/>
    </w:rPr>
  </w:style>
  <w:style w:type="paragraph" w:customStyle="1" w:styleId="Nincstrkz1">
    <w:name w:val="Nincs térköz1"/>
    <w:uiPriority w:val="1"/>
    <w:qFormat/>
    <w:rsid w:val="00501BE6"/>
    <w:pPr>
      <w:spacing w:after="0" w:line="240" w:lineRule="auto"/>
    </w:pPr>
    <w:rPr>
      <w:rFonts w:ascii="Calibri" w:eastAsia="Times New Roman" w:hAnsi="Calibri" w:cs="Calibri"/>
    </w:rPr>
  </w:style>
  <w:style w:type="paragraph" w:styleId="Nincstrkz">
    <w:name w:val="No Spacing"/>
    <w:uiPriority w:val="1"/>
    <w:qFormat/>
    <w:rsid w:val="009D3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akormendine</cp:lastModifiedBy>
  <cp:revision>5</cp:revision>
  <cp:lastPrinted>2014-06-18T11:41:00Z</cp:lastPrinted>
  <dcterms:created xsi:type="dcterms:W3CDTF">2014-06-18T09:14:00Z</dcterms:created>
  <dcterms:modified xsi:type="dcterms:W3CDTF">2014-06-18T15:03:00Z</dcterms:modified>
</cp:coreProperties>
</file>