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A75" w:rsidRPr="004D73DB" w:rsidRDefault="00910A75" w:rsidP="00910A75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3DB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95250" distR="95250" simplePos="0" relativeHeight="251658240" behindDoc="0" locked="0" layoutInCell="1" allowOverlap="0" wp14:anchorId="3DF4A0D0" wp14:editId="6CCA1C68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19050" t="0" r="6985" b="0"/>
            <wp:wrapSquare wrapText="bothSides"/>
            <wp:docPr id="1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73DB">
        <w:rPr>
          <w:rFonts w:ascii="Times New Roman" w:hAnsi="Times New Roman" w:cs="Times New Roman"/>
          <w:b/>
          <w:sz w:val="28"/>
          <w:szCs w:val="28"/>
        </w:rPr>
        <w:t>Martfű Város Polgármesterétől</w:t>
      </w:r>
    </w:p>
    <w:p w:rsidR="00910A75" w:rsidRPr="004D73DB" w:rsidRDefault="00910A75" w:rsidP="00910A75">
      <w:pPr>
        <w:pStyle w:val="Nincstrkz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D73DB">
        <w:rPr>
          <w:rFonts w:ascii="Times New Roman" w:hAnsi="Times New Roman" w:cs="Times New Roman"/>
          <w:noProof/>
          <w:sz w:val="24"/>
          <w:szCs w:val="24"/>
        </w:rPr>
        <w:t>5435 Martfű, Szent István tér 1. Tel: 56/450-222; Fax: 56/450-853</w:t>
      </w:r>
    </w:p>
    <w:p w:rsidR="00910A75" w:rsidRPr="004D73DB" w:rsidRDefault="00910A75" w:rsidP="00910A75">
      <w:pPr>
        <w:pStyle w:val="Nincstrkz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D73DB">
        <w:rPr>
          <w:rFonts w:ascii="Times New Roman" w:hAnsi="Times New Roman" w:cs="Times New Roman"/>
          <w:noProof/>
          <w:sz w:val="24"/>
          <w:szCs w:val="24"/>
        </w:rPr>
        <w:t xml:space="preserve">E-mail: </w:t>
      </w:r>
      <w:hyperlink r:id="rId9" w:history="1">
        <w:r w:rsidRPr="004D73DB">
          <w:rPr>
            <w:rStyle w:val="Hiperhivatkozs"/>
            <w:rFonts w:ascii="Times New Roman" w:hAnsi="Times New Roman"/>
            <w:noProof/>
            <w:sz w:val="24"/>
            <w:szCs w:val="24"/>
          </w:rPr>
          <w:t>titkarsag@ph.martfu.hu</w:t>
        </w:r>
      </w:hyperlink>
    </w:p>
    <w:p w:rsidR="00910A75" w:rsidRDefault="00910A75" w:rsidP="00910A75">
      <w:pPr>
        <w:rPr>
          <w:noProof/>
        </w:rPr>
      </w:pPr>
      <w:r>
        <w:rPr>
          <w:noProof/>
        </w:rPr>
        <w:t>_____________________________________________________________________</w:t>
      </w:r>
    </w:p>
    <w:p w:rsidR="00910A75" w:rsidRDefault="00910A75" w:rsidP="00910A75"/>
    <w:p w:rsidR="00910A75" w:rsidRDefault="00910A75" w:rsidP="00910A75">
      <w:pPr>
        <w:spacing w:after="0" w:line="240" w:lineRule="auto"/>
        <w:rPr>
          <w:rFonts w:ascii="New Century Schoolbook" w:eastAsia="New Century Schoolbook" w:hAnsi="New Century Schoolbook" w:cs="New Century Schoolbook"/>
          <w:sz w:val="20"/>
        </w:rPr>
      </w:pPr>
    </w:p>
    <w:p w:rsidR="00910A75" w:rsidRDefault="00910A75" w:rsidP="00910A75">
      <w:pPr>
        <w:spacing w:after="0" w:line="240" w:lineRule="auto"/>
        <w:rPr>
          <w:rFonts w:ascii="New Century Schoolbook" w:eastAsia="New Century Schoolbook" w:hAnsi="New Century Schoolbook" w:cs="New Century Schoolbook"/>
          <w:sz w:val="20"/>
        </w:rPr>
      </w:pPr>
    </w:p>
    <w:p w:rsidR="00CA3FA5" w:rsidRDefault="00CA3FA5" w:rsidP="00910A75">
      <w:pPr>
        <w:spacing w:after="0" w:line="240" w:lineRule="auto"/>
        <w:jc w:val="both"/>
        <w:rPr>
          <w:rFonts w:ascii="New Century Schoolbook" w:eastAsia="New Century Schoolbook" w:hAnsi="New Century Schoolbook" w:cs="New Century Schoolbook"/>
          <w:sz w:val="20"/>
        </w:rPr>
      </w:pPr>
    </w:p>
    <w:p w:rsidR="00CA3FA5" w:rsidRDefault="00CA3FA5" w:rsidP="00910A75">
      <w:pPr>
        <w:spacing w:after="0" w:line="240" w:lineRule="auto"/>
        <w:jc w:val="both"/>
        <w:rPr>
          <w:rFonts w:ascii="New Century Schoolbook" w:eastAsia="New Century Schoolbook" w:hAnsi="New Century Schoolbook" w:cs="New Century Schoolbook"/>
          <w:sz w:val="20"/>
        </w:rPr>
      </w:pPr>
    </w:p>
    <w:p w:rsidR="00CA3FA5" w:rsidRDefault="00CA3FA5">
      <w:pPr>
        <w:spacing w:after="0" w:line="240" w:lineRule="auto"/>
        <w:rPr>
          <w:rFonts w:ascii="New Century Schoolbook" w:eastAsia="New Century Schoolbook" w:hAnsi="New Century Schoolbook" w:cs="New Century Schoolbook"/>
          <w:sz w:val="20"/>
        </w:rPr>
      </w:pPr>
    </w:p>
    <w:p w:rsidR="00CA3FA5" w:rsidRDefault="00CA3FA5">
      <w:pPr>
        <w:spacing w:after="0" w:line="240" w:lineRule="auto"/>
        <w:rPr>
          <w:rFonts w:ascii="New Century Schoolbook" w:eastAsia="New Century Schoolbook" w:hAnsi="New Century Schoolbook" w:cs="New Century Schoolbook"/>
          <w:sz w:val="20"/>
        </w:rPr>
      </w:pPr>
    </w:p>
    <w:p w:rsidR="00CA3FA5" w:rsidRDefault="00570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Javaslat</w:t>
      </w:r>
    </w:p>
    <w:p w:rsidR="00CA3FA5" w:rsidRDefault="00CA3FA5">
      <w:pPr>
        <w:spacing w:after="0" w:line="240" w:lineRule="auto"/>
        <w:jc w:val="center"/>
        <w:rPr>
          <w:rFonts w:ascii="New Century Schoolbook" w:eastAsia="New Century Schoolbook" w:hAnsi="New Century Schoolbook" w:cs="New Century Schoolbook"/>
          <w:b/>
          <w:sz w:val="20"/>
        </w:rPr>
      </w:pPr>
    </w:p>
    <w:p w:rsidR="00CA3FA5" w:rsidRDefault="00852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az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önkormányzat 2018</w:t>
      </w:r>
      <w:r w:rsidR="00570CEA">
        <w:rPr>
          <w:rFonts w:ascii="Times New Roman" w:eastAsia="Times New Roman" w:hAnsi="Times New Roman" w:cs="Times New Roman"/>
          <w:b/>
          <w:sz w:val="24"/>
        </w:rPr>
        <w:t>. évi költségvetésének megállapítására</w:t>
      </w:r>
      <w:r w:rsidR="0057668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000A3">
        <w:rPr>
          <w:rFonts w:ascii="Times New Roman" w:eastAsia="Times New Roman" w:hAnsi="Times New Roman" w:cs="Times New Roman"/>
          <w:b/>
          <w:sz w:val="24"/>
        </w:rPr>
        <w:t>(</w:t>
      </w:r>
      <w:r w:rsidR="00576683">
        <w:rPr>
          <w:rFonts w:ascii="Times New Roman" w:eastAsia="Times New Roman" w:hAnsi="Times New Roman" w:cs="Times New Roman"/>
          <w:b/>
          <w:sz w:val="24"/>
        </w:rPr>
        <w:t>I. forduló</w:t>
      </w:r>
      <w:r w:rsidR="002000A3">
        <w:rPr>
          <w:rFonts w:ascii="Times New Roman" w:eastAsia="Times New Roman" w:hAnsi="Times New Roman" w:cs="Times New Roman"/>
          <w:b/>
          <w:sz w:val="24"/>
        </w:rPr>
        <w:t>)</w:t>
      </w: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570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Martfű Város Önkormányzata Képviselő-testületének </w:t>
      </w:r>
    </w:p>
    <w:p w:rsidR="00CA3FA5" w:rsidRDefault="002000A3" w:rsidP="001E0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2018</w:t>
      </w:r>
      <w:r w:rsidR="005125CC">
        <w:rPr>
          <w:rFonts w:ascii="Times New Roman" w:eastAsia="Times New Roman" w:hAnsi="Times New Roman" w:cs="Times New Roman"/>
          <w:sz w:val="24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február</w:t>
      </w:r>
      <w:r w:rsidR="001E0933">
        <w:rPr>
          <w:rFonts w:ascii="Times New Roman" w:eastAsia="Times New Roman" w:hAnsi="Times New Roman" w:cs="Times New Roman"/>
          <w:sz w:val="24"/>
        </w:rPr>
        <w:t xml:space="preserve"> </w:t>
      </w:r>
      <w:r w:rsidR="00852B7A">
        <w:rPr>
          <w:rFonts w:ascii="Times New Roman" w:eastAsia="Times New Roman" w:hAnsi="Times New Roman" w:cs="Times New Roman"/>
          <w:sz w:val="24"/>
        </w:rPr>
        <w:t>1</w:t>
      </w:r>
      <w:r w:rsidR="00570CEA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e</w:t>
      </w:r>
      <w:r w:rsidR="00570CEA">
        <w:rPr>
          <w:rFonts w:ascii="Times New Roman" w:eastAsia="Times New Roman" w:hAnsi="Times New Roman" w:cs="Times New Roman"/>
          <w:sz w:val="24"/>
        </w:rPr>
        <w:t>i ülésére</w:t>
      </w: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570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Előkészítette: Kontra Lajos irodavezető</w:t>
      </w: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A3FA5" w:rsidRDefault="00570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Véleményező: Valamennyi bizottság</w:t>
      </w: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A3FA5" w:rsidRDefault="00CA1D9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Döntéshozatal: egyszerű</w:t>
      </w:r>
      <w:r w:rsidR="00570CEA">
        <w:rPr>
          <w:rFonts w:ascii="Times New Roman" w:eastAsia="Times New Roman" w:hAnsi="Times New Roman" w:cs="Times New Roman"/>
          <w:sz w:val="24"/>
        </w:rPr>
        <w:t xml:space="preserve"> többség</w:t>
      </w: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A3FA5" w:rsidRDefault="00570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Tárgyalás: módja: nyilvános ülés</w:t>
      </w:r>
    </w:p>
    <w:p w:rsidR="00CA3FA5" w:rsidRDefault="00570CEA" w:rsidP="00E05D1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Tisztelt Képviselő-testület!</w:t>
      </w:r>
    </w:p>
    <w:p w:rsidR="00E05D16" w:rsidRDefault="00E05D16" w:rsidP="00E05D1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A3FA5" w:rsidRDefault="00E26613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2018</w:t>
      </w:r>
      <w:r w:rsidR="00570CEA">
        <w:rPr>
          <w:rFonts w:ascii="Times New Roman" w:eastAsia="Times New Roman" w:hAnsi="Times New Roman" w:cs="Times New Roman"/>
          <w:sz w:val="24"/>
        </w:rPr>
        <w:t>. évre vonatk</w:t>
      </w:r>
      <w:r w:rsidR="00E05D16">
        <w:rPr>
          <w:rFonts w:ascii="Times New Roman" w:eastAsia="Times New Roman" w:hAnsi="Times New Roman" w:cs="Times New Roman"/>
          <w:sz w:val="24"/>
        </w:rPr>
        <w:t>ozó költségvetési elgondoláso</w:t>
      </w:r>
      <w:r w:rsidR="00570CEA">
        <w:rPr>
          <w:rFonts w:ascii="Times New Roman" w:eastAsia="Times New Roman" w:hAnsi="Times New Roman" w:cs="Times New Roman"/>
          <w:sz w:val="24"/>
        </w:rPr>
        <w:t>k végrehajtását a Jegyző és a Polgármester által jóváhagyott útmutató alapján készítették elő intézményeink.</w:t>
      </w:r>
    </w:p>
    <w:p w:rsidR="00E05D16" w:rsidRDefault="00E05D16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570CEA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önkormányzati intézmén</w:t>
      </w:r>
      <w:r w:rsidR="00E26613">
        <w:rPr>
          <w:rFonts w:ascii="Times New Roman" w:eastAsia="Times New Roman" w:hAnsi="Times New Roman" w:cs="Times New Roman"/>
          <w:sz w:val="24"/>
        </w:rPr>
        <w:t>yek vezetői kézhez kapták a 2018</w:t>
      </w:r>
      <w:r>
        <w:rPr>
          <w:rFonts w:ascii="Times New Roman" w:eastAsia="Times New Roman" w:hAnsi="Times New Roman" w:cs="Times New Roman"/>
          <w:sz w:val="24"/>
        </w:rPr>
        <w:t>. évi költségvetés elkészítéséről szóló útmutatót, melynek alapján teljes részletességgel d</w:t>
      </w:r>
      <w:r w:rsidR="00E26613">
        <w:rPr>
          <w:rFonts w:ascii="Times New Roman" w:eastAsia="Times New Roman" w:hAnsi="Times New Roman" w:cs="Times New Roman"/>
          <w:sz w:val="24"/>
        </w:rPr>
        <w:t>olgozták ki elemi szinten a 2018</w:t>
      </w:r>
      <w:r>
        <w:rPr>
          <w:rFonts w:ascii="Times New Roman" w:eastAsia="Times New Roman" w:hAnsi="Times New Roman" w:cs="Times New Roman"/>
          <w:sz w:val="24"/>
        </w:rPr>
        <w:t>. évi költségvetésüket.</w:t>
      </w:r>
    </w:p>
    <w:p w:rsidR="00E05D16" w:rsidRDefault="00E05D16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570CEA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in</w:t>
      </w:r>
      <w:r w:rsidR="00E26613">
        <w:rPr>
          <w:rFonts w:ascii="Times New Roman" w:eastAsia="Times New Roman" w:hAnsi="Times New Roman" w:cs="Times New Roman"/>
          <w:sz w:val="24"/>
        </w:rPr>
        <w:t>tézményi költségvetéseket a 2018</w:t>
      </w:r>
      <w:r>
        <w:rPr>
          <w:rFonts w:ascii="Times New Roman" w:eastAsia="Times New Roman" w:hAnsi="Times New Roman" w:cs="Times New Roman"/>
          <w:sz w:val="24"/>
        </w:rPr>
        <w:t>. januárban megtartott költségvetési egyeztető tárgyalások során jegyzőkönyv elkészítésével véglegesítettük.</w:t>
      </w:r>
    </w:p>
    <w:p w:rsidR="00E05D16" w:rsidRDefault="00E05D16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570CEA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polgármester, a jegyző, a pénzügyi vezető és az intézményvezetők tételesen egyeztették a bevételi és kiadási előirányzatokat. Az egyeztetés két fordulóban történt. A korrigált költségvetések bevételi és kiadási előirányzatait önkormányzatunk költségvetésébe beépítettük.</w:t>
      </w:r>
    </w:p>
    <w:p w:rsidR="00E05D16" w:rsidRDefault="00E05D16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570CEA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Pontosításra kerültek a számításba jöhető források és azok összegei, valamint az anyagi lehetőségekhez igazodóan a felhasználások és azok mértékei.</w:t>
      </w:r>
    </w:p>
    <w:p w:rsidR="00E05D16" w:rsidRDefault="00E05D16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570CEA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tervegyeztetések során reális, az intézmények éves szintű működését biztosító költségvetések kerültek véglegesítésre.</w:t>
      </w:r>
    </w:p>
    <w:p w:rsidR="00E05D16" w:rsidRDefault="00E05D16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570CEA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Magyarország 20</w:t>
      </w:r>
      <w:r w:rsidR="00E26613">
        <w:rPr>
          <w:rFonts w:ascii="Times New Roman" w:eastAsia="Times New Roman" w:hAnsi="Times New Roman" w:cs="Times New Roman"/>
          <w:sz w:val="24"/>
        </w:rPr>
        <w:t>18</w:t>
      </w:r>
      <w:r>
        <w:rPr>
          <w:rFonts w:ascii="Times New Roman" w:eastAsia="Times New Roman" w:hAnsi="Times New Roman" w:cs="Times New Roman"/>
          <w:sz w:val="24"/>
        </w:rPr>
        <w:t>. évi közp</w:t>
      </w:r>
      <w:r w:rsidR="00E26613">
        <w:rPr>
          <w:rFonts w:ascii="Times New Roman" w:eastAsia="Times New Roman" w:hAnsi="Times New Roman" w:cs="Times New Roman"/>
          <w:sz w:val="24"/>
        </w:rPr>
        <w:t xml:space="preserve">onti költségvetéséről szóló 2017. évi </w:t>
      </w:r>
      <w:r w:rsidR="00184C44">
        <w:rPr>
          <w:rFonts w:ascii="Times New Roman" w:eastAsia="Times New Roman" w:hAnsi="Times New Roman" w:cs="Times New Roman"/>
          <w:sz w:val="24"/>
        </w:rPr>
        <w:t>C. törvényt az Országgyűlés 2017</w:t>
      </w:r>
      <w:r w:rsidR="00E26613">
        <w:rPr>
          <w:rFonts w:ascii="Times New Roman" w:eastAsia="Times New Roman" w:hAnsi="Times New Roman" w:cs="Times New Roman"/>
          <w:sz w:val="24"/>
        </w:rPr>
        <w:t>. június 27</w:t>
      </w:r>
      <w:r w:rsidR="00A26BE9">
        <w:rPr>
          <w:rFonts w:ascii="Times New Roman" w:eastAsia="Times New Roman" w:hAnsi="Times New Roman" w:cs="Times New Roman"/>
          <w:sz w:val="24"/>
        </w:rPr>
        <w:t>-é</w:t>
      </w:r>
      <w:r>
        <w:rPr>
          <w:rFonts w:ascii="Times New Roman" w:eastAsia="Times New Roman" w:hAnsi="Times New Roman" w:cs="Times New Roman"/>
          <w:sz w:val="24"/>
        </w:rPr>
        <w:t>n léptette hatályba, így a tervezés</w:t>
      </w:r>
      <w:r w:rsidR="00AA597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során már rendelkezésre álltak a költségvetési törvényben az önkormányzatunkra vonatkozóan megállapított állami hozzájárulások jogcímei és összegei</w:t>
      </w:r>
      <w:r w:rsidR="00AA597D">
        <w:rPr>
          <w:rFonts w:ascii="Times New Roman" w:eastAsia="Times New Roman" w:hAnsi="Times New Roman" w:cs="Times New Roman"/>
          <w:sz w:val="24"/>
        </w:rPr>
        <w:t xml:space="preserve">. Végleges számokat január első napjaiban kaptuk meg EBR42 rendszeren </w:t>
      </w:r>
      <w:r w:rsidR="00910A75">
        <w:rPr>
          <w:rFonts w:ascii="Times New Roman" w:eastAsia="Times New Roman" w:hAnsi="Times New Roman" w:cs="Times New Roman"/>
          <w:sz w:val="24"/>
        </w:rPr>
        <w:t>keresztül</w:t>
      </w:r>
      <w:r w:rsidR="00AA597D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Előterjesztésünk és rendelet-tervezetünk szerkezeti rendjének kialakításánál és tartalmi előírásainál az Államháztartási törvényben, valamint a költségvetési szervek tervezésének, gazdálkodásának, besz</w:t>
      </w:r>
      <w:r w:rsidR="001040FE">
        <w:rPr>
          <w:rFonts w:ascii="Times New Roman" w:eastAsia="Times New Roman" w:hAnsi="Times New Roman" w:cs="Times New Roman"/>
          <w:sz w:val="24"/>
        </w:rPr>
        <w:t xml:space="preserve">ámolásának rendszeréről kiadott 368/2011.(XII.31.) </w:t>
      </w:r>
      <w:r>
        <w:rPr>
          <w:rFonts w:ascii="Times New Roman" w:eastAsia="Times New Roman" w:hAnsi="Times New Roman" w:cs="Times New Roman"/>
          <w:sz w:val="24"/>
        </w:rPr>
        <w:t xml:space="preserve">Kormányrendeletben leírtak alapján jártunk el, valamint a költségvetési rendelet mellékleteinek elkészítésekor figyelembe vettük az államháztartás számviteléről szóló 4/2013.(I.11.) Kormányrendeletet. </w:t>
      </w:r>
    </w:p>
    <w:p w:rsidR="00E05D16" w:rsidRDefault="00E05D16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570CEA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25D39">
        <w:rPr>
          <w:rFonts w:ascii="Times New Roman" w:eastAsia="Times New Roman" w:hAnsi="Times New Roman" w:cs="Times New Roman"/>
          <w:sz w:val="24"/>
        </w:rPr>
        <w:t xml:space="preserve">Az Áht. 24.§ (3) </w:t>
      </w:r>
      <w:r w:rsidR="00E05D16">
        <w:rPr>
          <w:rFonts w:ascii="Times New Roman" w:eastAsia="Times New Roman" w:hAnsi="Times New Roman" w:cs="Times New Roman"/>
          <w:sz w:val="24"/>
        </w:rPr>
        <w:t xml:space="preserve">bekezdésének </w:t>
      </w:r>
      <w:r w:rsidRPr="00325D39">
        <w:rPr>
          <w:rFonts w:ascii="Times New Roman" w:eastAsia="Times New Roman" w:hAnsi="Times New Roman" w:cs="Times New Roman"/>
          <w:sz w:val="24"/>
        </w:rPr>
        <w:t>rendelkezése szerin</w:t>
      </w:r>
      <w:r w:rsidR="00325D39" w:rsidRPr="00325D39">
        <w:rPr>
          <w:rFonts w:ascii="Times New Roman" w:eastAsia="Times New Roman" w:hAnsi="Times New Roman" w:cs="Times New Roman"/>
          <w:sz w:val="24"/>
        </w:rPr>
        <w:t>t az önkormányzati költségvetési rendelet</w:t>
      </w:r>
      <w:r w:rsidR="00E644BC">
        <w:rPr>
          <w:rFonts w:ascii="Times New Roman" w:eastAsia="Times New Roman" w:hAnsi="Times New Roman" w:cs="Times New Roman"/>
          <w:sz w:val="24"/>
        </w:rPr>
        <w:t>et 2018</w:t>
      </w:r>
      <w:r w:rsidR="00325D39" w:rsidRPr="00325D39">
        <w:rPr>
          <w:rFonts w:ascii="Times New Roman" w:eastAsia="Times New Roman" w:hAnsi="Times New Roman" w:cs="Times New Roman"/>
          <w:sz w:val="24"/>
        </w:rPr>
        <w:t>. február 15-ig</w:t>
      </w:r>
      <w:r w:rsidRPr="00325D39">
        <w:rPr>
          <w:rFonts w:ascii="Times New Roman" w:eastAsia="Times New Roman" w:hAnsi="Times New Roman" w:cs="Times New Roman"/>
          <w:sz w:val="24"/>
        </w:rPr>
        <w:t xml:space="preserve"> kell a Képviselő-testület </w:t>
      </w:r>
      <w:r w:rsidR="00325D39" w:rsidRPr="00325D39">
        <w:rPr>
          <w:rFonts w:ascii="Times New Roman" w:eastAsia="Times New Roman" w:hAnsi="Times New Roman" w:cs="Times New Roman"/>
          <w:sz w:val="24"/>
        </w:rPr>
        <w:t xml:space="preserve">elé terjeszteni. </w:t>
      </w:r>
      <w:r w:rsidRPr="00325D39">
        <w:rPr>
          <w:rFonts w:ascii="Times New Roman" w:eastAsia="Times New Roman" w:hAnsi="Times New Roman" w:cs="Times New Roman"/>
          <w:sz w:val="24"/>
        </w:rPr>
        <w:t>A költségvetés megtárgya</w:t>
      </w:r>
      <w:r w:rsidR="00405404">
        <w:rPr>
          <w:rFonts w:ascii="Times New Roman" w:eastAsia="Times New Roman" w:hAnsi="Times New Roman" w:cs="Times New Roman"/>
          <w:sz w:val="24"/>
        </w:rPr>
        <w:t>lását és elfogadását két forduló</w:t>
      </w:r>
      <w:r w:rsidRPr="00325D39">
        <w:rPr>
          <w:rFonts w:ascii="Times New Roman" w:eastAsia="Times New Roman" w:hAnsi="Times New Roman" w:cs="Times New Roman"/>
          <w:sz w:val="24"/>
        </w:rPr>
        <w:t>ra tervezzük</w:t>
      </w:r>
      <w:r w:rsidR="00E05D16">
        <w:rPr>
          <w:rFonts w:ascii="Times New Roman" w:eastAsia="Times New Roman" w:hAnsi="Times New Roman" w:cs="Times New Roman"/>
          <w:sz w:val="24"/>
        </w:rPr>
        <w:t>,</w:t>
      </w:r>
      <w:r w:rsidRPr="00325D39">
        <w:rPr>
          <w:rFonts w:ascii="Times New Roman" w:eastAsia="Times New Roman" w:hAnsi="Times New Roman" w:cs="Times New Roman"/>
          <w:sz w:val="24"/>
        </w:rPr>
        <w:t xml:space="preserve"> így biztosítva a</w:t>
      </w:r>
      <w:r>
        <w:rPr>
          <w:rFonts w:ascii="Times New Roman" w:eastAsia="Times New Roman" w:hAnsi="Times New Roman" w:cs="Times New Roman"/>
          <w:sz w:val="24"/>
        </w:rPr>
        <w:t xml:space="preserve"> Képviselő-testületnek a költségvetésünk alapos átgondolását. </w:t>
      </w:r>
    </w:p>
    <w:p w:rsidR="00E05D16" w:rsidRDefault="00E05D16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570CEA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Önkorm</w:t>
      </w:r>
      <w:r w:rsidR="00917C83">
        <w:rPr>
          <w:rFonts w:ascii="Times New Roman" w:eastAsia="Times New Roman" w:hAnsi="Times New Roman" w:cs="Times New Roman"/>
          <w:sz w:val="24"/>
        </w:rPr>
        <w:t xml:space="preserve">ányzatunk 2016. január </w:t>
      </w:r>
      <w:r>
        <w:rPr>
          <w:rFonts w:ascii="Times New Roman" w:eastAsia="Times New Roman" w:hAnsi="Times New Roman" w:cs="Times New Roman"/>
          <w:sz w:val="24"/>
        </w:rPr>
        <w:t>1. napjával belső átalakításon ment keresztül. A Martfűi Városfejlesztési Nonprofit Kft. szervezete szerződéssel látja el az önkormányzat feladatainak egy részét, amely létszám átcsoportosítással is járt.</w:t>
      </w:r>
      <w:r w:rsidR="003F7EB2">
        <w:rPr>
          <w:rFonts w:ascii="Times New Roman" w:eastAsia="Times New Roman" w:hAnsi="Times New Roman" w:cs="Times New Roman"/>
          <w:sz w:val="24"/>
        </w:rPr>
        <w:t xml:space="preserve"> A költségvetés II. fordulójába</w:t>
      </w:r>
      <w:r w:rsidR="00065C3C">
        <w:rPr>
          <w:rFonts w:ascii="Times New Roman" w:eastAsia="Times New Roman" w:hAnsi="Times New Roman" w:cs="Times New Roman"/>
          <w:sz w:val="24"/>
        </w:rPr>
        <w:t xml:space="preserve"> 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65C3C">
        <w:rPr>
          <w:rFonts w:ascii="Times New Roman" w:eastAsia="Times New Roman" w:hAnsi="Times New Roman" w:cs="Times New Roman"/>
          <w:sz w:val="24"/>
        </w:rPr>
        <w:t>K</w:t>
      </w:r>
      <w:r w:rsidR="006C1231">
        <w:rPr>
          <w:rFonts w:ascii="Times New Roman" w:eastAsia="Times New Roman" w:hAnsi="Times New Roman" w:cs="Times New Roman"/>
          <w:sz w:val="24"/>
        </w:rPr>
        <w:t>ft</w:t>
      </w:r>
      <w:r w:rsidR="00C5702F">
        <w:rPr>
          <w:rFonts w:ascii="Times New Roman" w:eastAsia="Times New Roman" w:hAnsi="Times New Roman" w:cs="Times New Roman"/>
          <w:sz w:val="24"/>
        </w:rPr>
        <w:t>. 2018</w:t>
      </w:r>
      <w:r w:rsidR="00065C3C">
        <w:rPr>
          <w:rFonts w:ascii="Times New Roman" w:eastAsia="Times New Roman" w:hAnsi="Times New Roman" w:cs="Times New Roman"/>
          <w:sz w:val="24"/>
        </w:rPr>
        <w:t>. évi</w:t>
      </w:r>
      <w:r w:rsidR="00E05D16">
        <w:rPr>
          <w:rFonts w:ascii="Times New Roman" w:eastAsia="Times New Roman" w:hAnsi="Times New Roman" w:cs="Times New Roman"/>
          <w:sz w:val="24"/>
        </w:rPr>
        <w:t xml:space="preserve"> pénzügyi</w:t>
      </w:r>
      <w:r w:rsidR="003F7EB2">
        <w:rPr>
          <w:rFonts w:ascii="Times New Roman" w:eastAsia="Times New Roman" w:hAnsi="Times New Roman" w:cs="Times New Roman"/>
          <w:sz w:val="24"/>
        </w:rPr>
        <w:t xml:space="preserve"> terv</w:t>
      </w:r>
      <w:r w:rsidR="00E05D16">
        <w:rPr>
          <w:rFonts w:ascii="Times New Roman" w:eastAsia="Times New Roman" w:hAnsi="Times New Roman" w:cs="Times New Roman"/>
          <w:sz w:val="24"/>
        </w:rPr>
        <w:t>ében szereplő összeggel határozz</w:t>
      </w:r>
      <w:r w:rsidR="003F7EB2">
        <w:rPr>
          <w:rFonts w:ascii="Times New Roman" w:eastAsia="Times New Roman" w:hAnsi="Times New Roman" w:cs="Times New Roman"/>
          <w:sz w:val="24"/>
        </w:rPr>
        <w:t xml:space="preserve">uk meg a </w:t>
      </w:r>
      <w:r w:rsidR="00065C3C">
        <w:rPr>
          <w:rFonts w:ascii="Times New Roman" w:eastAsia="Times New Roman" w:hAnsi="Times New Roman" w:cs="Times New Roman"/>
          <w:sz w:val="24"/>
        </w:rPr>
        <w:t xml:space="preserve">finanszírozást. </w:t>
      </w:r>
    </w:p>
    <w:p w:rsidR="00E05D16" w:rsidRDefault="00E05D16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570CEA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szociális területen Martfű Város Önkormányzata Gyermekjóléti és Szociális Szolgáltató Központ feladatai közül a szociális étkeztetés, a házi segítségnyújtás, az időskorúak nappali intézményi ellátás feladatát megállapodás, illetve testületi döntés alapján a Szolnoki Többcélú Kistérségi Társulás látja el.</w:t>
      </w:r>
      <w:r w:rsidR="006C1231">
        <w:rPr>
          <w:rFonts w:ascii="Times New Roman" w:eastAsia="Times New Roman" w:hAnsi="Times New Roman" w:cs="Times New Roman"/>
          <w:sz w:val="24"/>
        </w:rPr>
        <w:t xml:space="preserve"> A feladat</w:t>
      </w:r>
      <w:r w:rsidR="00065C3C">
        <w:rPr>
          <w:rFonts w:ascii="Times New Roman" w:eastAsia="Times New Roman" w:hAnsi="Times New Roman" w:cs="Times New Roman"/>
          <w:sz w:val="24"/>
        </w:rPr>
        <w:t>t</w:t>
      </w:r>
      <w:r w:rsidR="00AA597D">
        <w:rPr>
          <w:rFonts w:ascii="Times New Roman" w:eastAsia="Times New Roman" w:hAnsi="Times New Roman" w:cs="Times New Roman"/>
          <w:sz w:val="24"/>
        </w:rPr>
        <w:t>ámogatás összegét</w:t>
      </w:r>
      <w:r w:rsidR="003F7EB2">
        <w:rPr>
          <w:rFonts w:ascii="Times New Roman" w:eastAsia="Times New Roman" w:hAnsi="Times New Roman" w:cs="Times New Roman"/>
          <w:sz w:val="24"/>
        </w:rPr>
        <w:t xml:space="preserve"> a 2017</w:t>
      </w:r>
      <w:r w:rsidR="00065C3C">
        <w:rPr>
          <w:rFonts w:ascii="Times New Roman" w:eastAsia="Times New Roman" w:hAnsi="Times New Roman" w:cs="Times New Roman"/>
          <w:sz w:val="24"/>
        </w:rPr>
        <w:t>. évi</w:t>
      </w:r>
      <w:r w:rsidR="00AA597D">
        <w:rPr>
          <w:rFonts w:ascii="Times New Roman" w:eastAsia="Times New Roman" w:hAnsi="Times New Roman" w:cs="Times New Roman"/>
          <w:sz w:val="24"/>
        </w:rPr>
        <w:t xml:space="preserve"> tény</w:t>
      </w:r>
      <w:r w:rsidR="00065C3C">
        <w:rPr>
          <w:rFonts w:ascii="Times New Roman" w:eastAsia="Times New Roman" w:hAnsi="Times New Roman" w:cs="Times New Roman"/>
          <w:sz w:val="24"/>
        </w:rPr>
        <w:t>számok alapján</w:t>
      </w:r>
      <w:r w:rsidR="003F7EB2">
        <w:rPr>
          <w:rFonts w:ascii="Times New Roman" w:eastAsia="Times New Roman" w:hAnsi="Times New Roman" w:cs="Times New Roman"/>
          <w:sz w:val="24"/>
        </w:rPr>
        <w:t xml:space="preserve"> építettük be. </w:t>
      </w:r>
      <w:r>
        <w:rPr>
          <w:rFonts w:ascii="Times New Roman" w:eastAsia="Times New Roman" w:hAnsi="Times New Roman" w:cs="Times New Roman"/>
          <w:sz w:val="24"/>
        </w:rPr>
        <w:t xml:space="preserve">A szociális étkeztetéshez az ebédet továbbra is </w:t>
      </w:r>
      <w:r w:rsidR="006C1231"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z w:val="24"/>
        </w:rPr>
        <w:t>konyhánk biztosítja</w:t>
      </w:r>
      <w:r w:rsidR="00E05D16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17C83" w:rsidRDefault="00917C83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7EC1" w:rsidRDefault="00DB7EC1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570CEA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Bevételeink:</w:t>
      </w:r>
    </w:p>
    <w:p w:rsidR="00E05D16" w:rsidRDefault="00E05D16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A3FA5" w:rsidRPr="00E05D16" w:rsidRDefault="00E05D16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1. </w:t>
      </w:r>
      <w:r w:rsidR="00570CEA" w:rsidRPr="00E05D16">
        <w:rPr>
          <w:rFonts w:ascii="Times New Roman" w:eastAsia="Times New Roman" w:hAnsi="Times New Roman" w:cs="Times New Roman"/>
          <w:b/>
          <w:sz w:val="24"/>
          <w:u w:val="single"/>
        </w:rPr>
        <w:t xml:space="preserve">Működési célú támogatások </w:t>
      </w:r>
      <w:proofErr w:type="spellStart"/>
      <w:r w:rsidR="00570CEA" w:rsidRPr="00E05D16">
        <w:rPr>
          <w:rFonts w:ascii="Times New Roman" w:eastAsia="Times New Roman" w:hAnsi="Times New Roman" w:cs="Times New Roman"/>
          <w:b/>
          <w:sz w:val="24"/>
          <w:u w:val="single"/>
        </w:rPr>
        <w:t>ÁHT-on</w:t>
      </w:r>
      <w:proofErr w:type="spellEnd"/>
      <w:r w:rsidR="00570CEA" w:rsidRPr="00E05D16">
        <w:rPr>
          <w:rFonts w:ascii="Times New Roman" w:eastAsia="Times New Roman" w:hAnsi="Times New Roman" w:cs="Times New Roman"/>
          <w:b/>
          <w:sz w:val="24"/>
          <w:u w:val="single"/>
        </w:rPr>
        <w:t xml:space="preserve"> belülről</w:t>
      </w:r>
    </w:p>
    <w:p w:rsidR="00E05D16" w:rsidRPr="00E05D16" w:rsidRDefault="00E05D16" w:rsidP="00E05D16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05D16" w:rsidRPr="00E05D16" w:rsidRDefault="00E05D16" w:rsidP="00E05D16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I.</w:t>
      </w:r>
      <w:r w:rsidR="00570CEA" w:rsidRPr="00E05D16">
        <w:rPr>
          <w:rFonts w:ascii="Times New Roman" w:eastAsia="Times New Roman" w:hAnsi="Times New Roman" w:cs="Times New Roman"/>
          <w:sz w:val="24"/>
          <w:u w:val="single"/>
        </w:rPr>
        <w:t>A helyi önkormányzatok általános működésének és ágazati feladatainak támogatása</w:t>
      </w:r>
    </w:p>
    <w:p w:rsidR="00CA3FA5" w:rsidRDefault="00570CEA" w:rsidP="00E05D16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Itt mutatjuk be az önkormányzat feladat-finanszírozásához kapcsolódó bevételeket, valami</w:t>
      </w:r>
      <w:r w:rsidR="006C1231"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t ezen bevételek tartalmazzák a beszámítás összegét, amely az éves iparűzési adó bevételünk közel egynegyede. A beszámítást a településen keletkező 1 főre jutó iparűzési adó alapján számolják. Az iparűzési adó</w:t>
      </w:r>
      <w:r w:rsidR="00513C12">
        <w:rPr>
          <w:rFonts w:ascii="Times New Roman" w:eastAsia="Times New Roman" w:hAnsi="Times New Roman" w:cs="Times New Roman"/>
          <w:sz w:val="24"/>
        </w:rPr>
        <w:t xml:space="preserve"> összege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13C12">
        <w:rPr>
          <w:rFonts w:ascii="Times New Roman" w:eastAsia="Times New Roman" w:hAnsi="Times New Roman" w:cs="Times New Roman"/>
          <w:sz w:val="24"/>
        </w:rPr>
        <w:t>kismértékű emelkedést</w:t>
      </w:r>
      <w:r>
        <w:rPr>
          <w:rFonts w:ascii="Times New Roman" w:eastAsia="Times New Roman" w:hAnsi="Times New Roman" w:cs="Times New Roman"/>
          <w:sz w:val="24"/>
        </w:rPr>
        <w:t xml:space="preserve"> mutat évek óta településünkön, melynek negatív hatása a beszámítás összegének növekedése.</w:t>
      </w:r>
      <w:r w:rsidR="00513C12">
        <w:rPr>
          <w:rFonts w:ascii="Times New Roman" w:eastAsia="Times New Roman" w:hAnsi="Times New Roman" w:cs="Times New Roman"/>
          <w:sz w:val="24"/>
        </w:rPr>
        <w:t xml:space="preserve"> A 2018. évi sörgyári iparűzési</w:t>
      </w:r>
      <w:r w:rsidR="00D444C4">
        <w:rPr>
          <w:rFonts w:ascii="Times New Roman" w:eastAsia="Times New Roman" w:hAnsi="Times New Roman" w:cs="Times New Roman"/>
          <w:sz w:val="24"/>
        </w:rPr>
        <w:t xml:space="preserve"> adó</w:t>
      </w:r>
      <w:r w:rsidR="00513C12">
        <w:rPr>
          <w:rFonts w:ascii="Times New Roman" w:eastAsia="Times New Roman" w:hAnsi="Times New Roman" w:cs="Times New Roman"/>
          <w:sz w:val="24"/>
        </w:rPr>
        <w:t xml:space="preserve"> kiesést a beszámításnál várhatóan csak </w:t>
      </w:r>
      <w:r w:rsidR="00E05D16">
        <w:rPr>
          <w:rFonts w:ascii="Times New Roman" w:eastAsia="Times New Roman" w:hAnsi="Times New Roman" w:cs="Times New Roman"/>
          <w:sz w:val="24"/>
        </w:rPr>
        <w:t xml:space="preserve">a </w:t>
      </w:r>
      <w:r w:rsidR="00513C12">
        <w:rPr>
          <w:rFonts w:ascii="Times New Roman" w:eastAsia="Times New Roman" w:hAnsi="Times New Roman" w:cs="Times New Roman"/>
          <w:sz w:val="24"/>
        </w:rPr>
        <w:t xml:space="preserve">2020. évi költségvetés készítésénél veszik figyelembe. </w:t>
      </w:r>
      <w:r>
        <w:rPr>
          <w:rFonts w:ascii="Times New Roman" w:eastAsia="Times New Roman" w:hAnsi="Times New Roman" w:cs="Times New Roman"/>
          <w:sz w:val="24"/>
        </w:rPr>
        <w:t xml:space="preserve">Ebben az évben is beillesztettünk egy tájékoztató oszlopot az 1. sz. mellékletbe, melyből lehet követni a beszámítás menetét. Láthatóan alig kap állami támogatást önkormányzatunk e feladatokra. Beszámítási körbe került az üdülőhelyi feladatok támogatása, amit előző években kötelezően turizmus, és idegenforgalmi feladatokra kellett felhasználni. </w:t>
      </w:r>
    </w:p>
    <w:p w:rsidR="003F79F8" w:rsidRDefault="003F79F8" w:rsidP="00E05D16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F79F8">
        <w:rPr>
          <w:rFonts w:ascii="Times New Roman" w:eastAsia="Times New Roman" w:hAnsi="Times New Roman" w:cs="Times New Roman"/>
          <w:sz w:val="24"/>
        </w:rPr>
        <w:t xml:space="preserve">A beszámítás után </w:t>
      </w:r>
      <w:r w:rsidR="0043082C">
        <w:rPr>
          <w:rFonts w:ascii="Times New Roman" w:eastAsia="Times New Roman" w:hAnsi="Times New Roman" w:cs="Times New Roman"/>
          <w:sz w:val="24"/>
        </w:rPr>
        <w:t>7</w:t>
      </w:r>
      <w:r w:rsidR="003B3CF7">
        <w:rPr>
          <w:rFonts w:ascii="Times New Roman" w:eastAsia="Times New Roman" w:hAnsi="Times New Roman" w:cs="Times New Roman"/>
          <w:sz w:val="24"/>
        </w:rPr>
        <w:t> </w:t>
      </w:r>
      <w:r w:rsidR="0043082C">
        <w:rPr>
          <w:rFonts w:ascii="Times New Roman" w:eastAsia="Times New Roman" w:hAnsi="Times New Roman" w:cs="Times New Roman"/>
          <w:sz w:val="24"/>
        </w:rPr>
        <w:t>571</w:t>
      </w:r>
      <w:r w:rsidR="003B3CF7">
        <w:rPr>
          <w:rFonts w:ascii="Times New Roman" w:eastAsia="Times New Roman" w:hAnsi="Times New Roman" w:cs="Times New Roman"/>
          <w:sz w:val="24"/>
        </w:rPr>
        <w:t xml:space="preserve"> </w:t>
      </w:r>
      <w:r w:rsidR="00570CEA" w:rsidRPr="003F79F8">
        <w:rPr>
          <w:rFonts w:ascii="Times New Roman" w:eastAsia="Times New Roman" w:hAnsi="Times New Roman" w:cs="Times New Roman"/>
          <w:sz w:val="24"/>
        </w:rPr>
        <w:t>e Ft il</w:t>
      </w:r>
      <w:r w:rsidR="0043082C">
        <w:rPr>
          <w:rFonts w:ascii="Times New Roman" w:eastAsia="Times New Roman" w:hAnsi="Times New Roman" w:cs="Times New Roman"/>
          <w:sz w:val="24"/>
        </w:rPr>
        <w:t>leti meg önkormányzatunkat, 2017</w:t>
      </w:r>
      <w:r w:rsidR="00570CEA" w:rsidRPr="003F79F8">
        <w:rPr>
          <w:rFonts w:ascii="Times New Roman" w:eastAsia="Times New Roman" w:hAnsi="Times New Roman" w:cs="Times New Roman"/>
          <w:sz w:val="24"/>
        </w:rPr>
        <w:t>. évben e</w:t>
      </w:r>
      <w:r w:rsidRPr="003F79F8">
        <w:rPr>
          <w:rFonts w:ascii="Times New Roman" w:eastAsia="Times New Roman" w:hAnsi="Times New Roman" w:cs="Times New Roman"/>
          <w:sz w:val="24"/>
        </w:rPr>
        <w:t xml:space="preserve">zen a címen önkormányzatunk </w:t>
      </w:r>
      <w:r w:rsidR="0043082C">
        <w:rPr>
          <w:rFonts w:ascii="Times New Roman" w:eastAsia="Times New Roman" w:hAnsi="Times New Roman" w:cs="Times New Roman"/>
          <w:sz w:val="24"/>
        </w:rPr>
        <w:t>7</w:t>
      </w:r>
      <w:r w:rsidR="003B3CF7">
        <w:rPr>
          <w:rFonts w:ascii="Times New Roman" w:eastAsia="Times New Roman" w:hAnsi="Times New Roman" w:cs="Times New Roman"/>
          <w:sz w:val="24"/>
        </w:rPr>
        <w:t> </w:t>
      </w:r>
      <w:r w:rsidR="0043082C">
        <w:rPr>
          <w:rFonts w:ascii="Times New Roman" w:eastAsia="Times New Roman" w:hAnsi="Times New Roman" w:cs="Times New Roman"/>
          <w:sz w:val="24"/>
        </w:rPr>
        <w:t>788</w:t>
      </w:r>
      <w:r w:rsidR="003B3CF7">
        <w:rPr>
          <w:rFonts w:ascii="Times New Roman" w:eastAsia="Times New Roman" w:hAnsi="Times New Roman" w:cs="Times New Roman"/>
          <w:sz w:val="24"/>
        </w:rPr>
        <w:t xml:space="preserve"> </w:t>
      </w:r>
      <w:r w:rsidR="00570CEA" w:rsidRPr="003F79F8">
        <w:rPr>
          <w:rFonts w:ascii="Times New Roman" w:eastAsia="Times New Roman" w:hAnsi="Times New Roman" w:cs="Times New Roman"/>
          <w:sz w:val="24"/>
        </w:rPr>
        <w:t>e forintot kapott.</w:t>
      </w:r>
    </w:p>
    <w:p w:rsidR="003F79F8" w:rsidRDefault="003F79F8" w:rsidP="00E05D16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Szolidaritási hozzá</w:t>
      </w:r>
      <w:r w:rsidR="0043082C">
        <w:rPr>
          <w:rFonts w:ascii="Times New Roman" w:eastAsia="Times New Roman" w:hAnsi="Times New Roman" w:cs="Times New Roman"/>
          <w:sz w:val="24"/>
        </w:rPr>
        <w:t>járulást önkormányzatunknak 2018</w:t>
      </w:r>
      <w:r>
        <w:rPr>
          <w:rFonts w:ascii="Times New Roman" w:eastAsia="Times New Roman" w:hAnsi="Times New Roman" w:cs="Times New Roman"/>
          <w:sz w:val="24"/>
        </w:rPr>
        <w:t>. évben nem kell fizetnie.</w:t>
      </w:r>
    </w:p>
    <w:p w:rsidR="00E05D16" w:rsidRPr="00A812B4" w:rsidRDefault="00E05D16" w:rsidP="00E05D16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570CEA" w:rsidP="00E05D16">
      <w:pPr>
        <w:tabs>
          <w:tab w:val="left" w:pos="284"/>
          <w:tab w:val="left" w:pos="567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II. A települési önkormányzat köznevelési feladatainak támogatása</w:t>
      </w:r>
    </w:p>
    <w:p w:rsidR="00CA3FA5" w:rsidRDefault="00570CEA" w:rsidP="00E05D16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óvoda pedagógusok, segítők bértámogatása, valamint az óvoda működtetés támogatása került e</w:t>
      </w:r>
      <w:r w:rsidR="0043082C">
        <w:rPr>
          <w:rFonts w:ascii="Times New Roman" w:eastAsia="Times New Roman" w:hAnsi="Times New Roman" w:cs="Times New Roman"/>
          <w:sz w:val="24"/>
        </w:rPr>
        <w:t>lszámolá</w:t>
      </w:r>
      <w:r w:rsidR="00BB3513">
        <w:rPr>
          <w:rFonts w:ascii="Times New Roman" w:eastAsia="Times New Roman" w:hAnsi="Times New Roman" w:cs="Times New Roman"/>
          <w:sz w:val="24"/>
        </w:rPr>
        <w:t>sra ezen a címen.</w:t>
      </w:r>
      <w:r>
        <w:rPr>
          <w:rFonts w:ascii="Times New Roman" w:eastAsia="Times New Roman" w:hAnsi="Times New Roman" w:cs="Times New Roman"/>
          <w:sz w:val="24"/>
        </w:rPr>
        <w:t xml:space="preserve"> Az óvoda működtetés támogatása </w:t>
      </w:r>
      <w:r w:rsidR="00BB3513">
        <w:rPr>
          <w:rFonts w:ascii="Times New Roman" w:eastAsia="Times New Roman" w:hAnsi="Times New Roman" w:cs="Times New Roman"/>
          <w:sz w:val="24"/>
        </w:rPr>
        <w:t xml:space="preserve">nem </w:t>
      </w:r>
      <w:r>
        <w:rPr>
          <w:rFonts w:ascii="Times New Roman" w:eastAsia="Times New Roman" w:hAnsi="Times New Roman" w:cs="Times New Roman"/>
          <w:sz w:val="24"/>
        </w:rPr>
        <w:t xml:space="preserve">emelkedett az előző évhez képest, viszont </w:t>
      </w:r>
      <w:r w:rsidRPr="009145E0">
        <w:rPr>
          <w:rFonts w:ascii="Times New Roman" w:eastAsia="Times New Roman" w:hAnsi="Times New Roman" w:cs="Times New Roman"/>
          <w:sz w:val="24"/>
        </w:rPr>
        <w:t>az óvoda pedagógusok munkáját seg</w:t>
      </w:r>
      <w:r w:rsidR="00BB3513">
        <w:rPr>
          <w:rFonts w:ascii="Times New Roman" w:eastAsia="Times New Roman" w:hAnsi="Times New Roman" w:cs="Times New Roman"/>
          <w:sz w:val="24"/>
        </w:rPr>
        <w:t>ítők bértámogatása emelkedett</w:t>
      </w:r>
      <w:r w:rsidR="00BB3513" w:rsidRPr="00BB3513">
        <w:rPr>
          <w:rFonts w:ascii="Times New Roman" w:eastAsia="Times New Roman" w:hAnsi="Times New Roman" w:cs="Times New Roman"/>
          <w:sz w:val="24"/>
        </w:rPr>
        <w:t>. Az óvodapedagógusok bére a t</w:t>
      </w:r>
      <w:r w:rsidR="00BB3513">
        <w:rPr>
          <w:rFonts w:ascii="Times New Roman" w:eastAsia="Times New Roman" w:hAnsi="Times New Roman" w:cs="Times New Roman"/>
          <w:sz w:val="24"/>
        </w:rPr>
        <w:t>e</w:t>
      </w:r>
      <w:r w:rsidR="00BB3513" w:rsidRPr="00BB3513">
        <w:rPr>
          <w:rFonts w:ascii="Times New Roman" w:eastAsia="Times New Roman" w:hAnsi="Times New Roman" w:cs="Times New Roman"/>
          <w:sz w:val="24"/>
        </w:rPr>
        <w:t>rvezett szerint nem változik,</w:t>
      </w:r>
      <w:r w:rsidR="00BB3513">
        <w:rPr>
          <w:rFonts w:ascii="Times New Roman" w:eastAsia="Times New Roman" w:hAnsi="Times New Roman" w:cs="Times New Roman"/>
          <w:sz w:val="24"/>
        </w:rPr>
        <w:t xml:space="preserve"> ezért a támogatást </w:t>
      </w:r>
      <w:r w:rsidR="00DE3408">
        <w:rPr>
          <w:rFonts w:ascii="Times New Roman" w:eastAsia="Times New Roman" w:hAnsi="Times New Roman" w:cs="Times New Roman"/>
          <w:sz w:val="24"/>
        </w:rPr>
        <w:t>n</w:t>
      </w:r>
      <w:r w:rsidR="00BB3513">
        <w:rPr>
          <w:rFonts w:ascii="Times New Roman" w:eastAsia="Times New Roman" w:hAnsi="Times New Roman" w:cs="Times New Roman"/>
          <w:sz w:val="24"/>
        </w:rPr>
        <w:t>em növelték</w:t>
      </w:r>
      <w:r w:rsidR="003B3CF7">
        <w:rPr>
          <w:rFonts w:ascii="Times New Roman" w:eastAsia="Times New Roman" w:hAnsi="Times New Roman" w:cs="Times New Roman"/>
          <w:sz w:val="24"/>
        </w:rPr>
        <w:t>.</w:t>
      </w:r>
      <w:r w:rsidR="00BB3513" w:rsidRPr="00BB3513">
        <w:rPr>
          <w:rFonts w:ascii="Times New Roman" w:eastAsia="Times New Roman" w:hAnsi="Times New Roman" w:cs="Times New Roman"/>
          <w:sz w:val="24"/>
        </w:rPr>
        <w:t xml:space="preserve"> </w:t>
      </w:r>
      <w:r w:rsidRPr="00BB3513">
        <w:rPr>
          <w:rFonts w:ascii="Times New Roman" w:eastAsia="Times New Roman" w:hAnsi="Times New Roman" w:cs="Times New Roman"/>
          <w:sz w:val="24"/>
        </w:rPr>
        <w:t>Ez</w:t>
      </w:r>
      <w:r w:rsidR="00BB3513">
        <w:rPr>
          <w:rFonts w:ascii="Times New Roman" w:eastAsia="Times New Roman" w:hAnsi="Times New Roman" w:cs="Times New Roman"/>
          <w:sz w:val="24"/>
        </w:rPr>
        <w:t>en a jogcímen 108 049</w:t>
      </w:r>
      <w:r w:rsidRPr="00BB3513">
        <w:rPr>
          <w:rFonts w:ascii="Times New Roman" w:eastAsia="Times New Roman" w:hAnsi="Times New Roman" w:cs="Times New Roman"/>
          <w:sz w:val="24"/>
        </w:rPr>
        <w:t xml:space="preserve"> e </w:t>
      </w:r>
      <w:r w:rsidR="00BB3513">
        <w:rPr>
          <w:rFonts w:ascii="Times New Roman" w:eastAsia="Times New Roman" w:hAnsi="Times New Roman" w:cs="Times New Roman"/>
          <w:sz w:val="24"/>
        </w:rPr>
        <w:t xml:space="preserve">Ft illeti meg </w:t>
      </w:r>
      <w:r w:rsidR="003B3CF7">
        <w:rPr>
          <w:rFonts w:ascii="Times New Roman" w:eastAsia="Times New Roman" w:hAnsi="Times New Roman" w:cs="Times New Roman"/>
          <w:sz w:val="24"/>
        </w:rPr>
        <w:t>önkormányzatunkat,</w:t>
      </w:r>
      <w:r w:rsidR="00BB3513">
        <w:rPr>
          <w:rFonts w:ascii="Times New Roman" w:eastAsia="Times New Roman" w:hAnsi="Times New Roman" w:cs="Times New Roman"/>
          <w:sz w:val="24"/>
        </w:rPr>
        <w:t xml:space="preserve"> amely 6,7 millió forinttal több az előző év</w:t>
      </w:r>
      <w:r w:rsidR="003B3CF7">
        <w:rPr>
          <w:rFonts w:ascii="Times New Roman" w:eastAsia="Times New Roman" w:hAnsi="Times New Roman" w:cs="Times New Roman"/>
          <w:sz w:val="24"/>
        </w:rPr>
        <w:t>i</w:t>
      </w:r>
      <w:r w:rsidR="00BB3513">
        <w:rPr>
          <w:rFonts w:ascii="Times New Roman" w:eastAsia="Times New Roman" w:hAnsi="Times New Roman" w:cs="Times New Roman"/>
          <w:sz w:val="24"/>
        </w:rPr>
        <w:t>nél.</w:t>
      </w:r>
    </w:p>
    <w:p w:rsidR="00E05D16" w:rsidRPr="00BB3513" w:rsidRDefault="00E05D16" w:rsidP="00E05D16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570CEA" w:rsidP="00E05D16">
      <w:pPr>
        <w:tabs>
          <w:tab w:val="left" w:pos="284"/>
          <w:tab w:val="left" w:pos="567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III. A települési önkormányzat szociális és gyermekjóléti feladatainak támogatása</w:t>
      </w:r>
    </w:p>
    <w:p w:rsidR="00CA3FA5" w:rsidRDefault="00570CEA" w:rsidP="00E05D16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Itt terveztük Martfű Város Önkormányzata Gyermekjóléti és Szociális Szolgáltató Központja feladataihoz kapcsolódó bevételeket. A támogatás leszűkült a család-és gyermekjóléti feladat támogatására.</w:t>
      </w:r>
    </w:p>
    <w:p w:rsidR="00CA3FA5" w:rsidRDefault="00570CEA" w:rsidP="00E05D16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gyermekétkeztetés is itt került megállapításra, egy komoly számítás és adatszolgáltatás előzi meg az állami támogatás megállapítását. A gyermekek étkeztetését biztosító dolgozók bértámogatása, valamint gyermekétkeztetés üzemeltetési támogatása címen kapott támogatás is bemutatásra kerül. Az üzemeltetés állami támogatás összegét miniszteri döntés hagyja jóvá, itt is figye</w:t>
      </w:r>
      <w:r w:rsidR="00E05D16">
        <w:rPr>
          <w:rFonts w:ascii="Times New Roman" w:eastAsia="Times New Roman" w:hAnsi="Times New Roman" w:cs="Times New Roman"/>
          <w:sz w:val="24"/>
        </w:rPr>
        <w:t>lembe veszik a település adóerő-</w:t>
      </w:r>
      <w:r>
        <w:rPr>
          <w:rFonts w:ascii="Times New Roman" w:eastAsia="Times New Roman" w:hAnsi="Times New Roman" w:cs="Times New Roman"/>
          <w:sz w:val="24"/>
        </w:rPr>
        <w:t>k</w:t>
      </w:r>
      <w:r w:rsidR="00806A2F">
        <w:rPr>
          <w:rFonts w:ascii="Times New Roman" w:eastAsia="Times New Roman" w:hAnsi="Times New Roman" w:cs="Times New Roman"/>
          <w:sz w:val="24"/>
        </w:rPr>
        <w:t>épességét, mely alapján újabb 14</w:t>
      </w:r>
      <w:r>
        <w:rPr>
          <w:rFonts w:ascii="Times New Roman" w:eastAsia="Times New Roman" w:hAnsi="Times New Roman" w:cs="Times New Roman"/>
          <w:sz w:val="24"/>
        </w:rPr>
        <w:t xml:space="preserve"> millió forint elvonást állapítottak meg a beszámítási összegen felül.</w:t>
      </w:r>
      <w:r w:rsidR="00806A2F">
        <w:rPr>
          <w:rFonts w:ascii="Times New Roman" w:eastAsia="Times New Roman" w:hAnsi="Times New Roman" w:cs="Times New Roman"/>
          <w:sz w:val="24"/>
        </w:rPr>
        <w:t xml:space="preserve"> A rezsiköltségek növekedésével, a gyermekétkeztetéshez csoportosított dolgozói létszám alapján, valamint az étkeztetett gyermekek létszámának köszönhetően az állami támogatás összességében emelkedett az előző évhez képest</w:t>
      </w:r>
      <w:r w:rsidR="00E05D16">
        <w:rPr>
          <w:rFonts w:ascii="Times New Roman" w:eastAsia="Times New Roman" w:hAnsi="Times New Roman" w:cs="Times New Roman"/>
          <w:sz w:val="24"/>
        </w:rPr>
        <w:t>.</w:t>
      </w:r>
    </w:p>
    <w:p w:rsidR="00E05D16" w:rsidRDefault="00E05D16" w:rsidP="00E05D16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06A2F" w:rsidRDefault="00252D43" w:rsidP="00E05D16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</w:t>
      </w:r>
      <w:r w:rsidR="00570CEA">
        <w:rPr>
          <w:rFonts w:ascii="Times New Roman" w:eastAsia="Times New Roman" w:hAnsi="Times New Roman" w:cs="Times New Roman"/>
          <w:sz w:val="24"/>
        </w:rPr>
        <w:t>zünidei étkeztetés</w:t>
      </w:r>
      <w:r w:rsidR="003B3CF7">
        <w:rPr>
          <w:rFonts w:ascii="Times New Roman" w:eastAsia="Times New Roman" w:hAnsi="Times New Roman" w:cs="Times New Roman"/>
          <w:sz w:val="24"/>
        </w:rPr>
        <w:t xml:space="preserve"> támogatása </w:t>
      </w:r>
      <w:r>
        <w:rPr>
          <w:rFonts w:ascii="Times New Roman" w:eastAsia="Times New Roman" w:hAnsi="Times New Roman" w:cs="Times New Roman"/>
          <w:sz w:val="24"/>
        </w:rPr>
        <w:t>jogcímen 30</w:t>
      </w:r>
      <w:r w:rsidR="00570CEA">
        <w:rPr>
          <w:rFonts w:ascii="Times New Roman" w:eastAsia="Times New Roman" w:hAnsi="Times New Roman" w:cs="Times New Roman"/>
          <w:sz w:val="24"/>
        </w:rPr>
        <w:t xml:space="preserve"> e Ft-ot kap önkormányzatunk.</w:t>
      </w:r>
    </w:p>
    <w:p w:rsidR="00E05D16" w:rsidRDefault="00E05D16" w:rsidP="00E05D16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570CEA" w:rsidP="00E05D16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52D43">
        <w:rPr>
          <w:rFonts w:ascii="Times New Roman" w:eastAsia="Times New Roman" w:hAnsi="Times New Roman" w:cs="Times New Roman"/>
          <w:sz w:val="24"/>
        </w:rPr>
        <w:t>Összess</w:t>
      </w:r>
      <w:r w:rsidR="00252D43" w:rsidRPr="00252D43">
        <w:rPr>
          <w:rFonts w:ascii="Times New Roman" w:eastAsia="Times New Roman" w:hAnsi="Times New Roman" w:cs="Times New Roman"/>
          <w:sz w:val="24"/>
        </w:rPr>
        <w:t xml:space="preserve">égében az előző évhez képest közel 3 </w:t>
      </w:r>
      <w:r w:rsidR="00806A2F" w:rsidRPr="00252D43">
        <w:rPr>
          <w:rFonts w:ascii="Times New Roman" w:eastAsia="Times New Roman" w:hAnsi="Times New Roman" w:cs="Times New Roman"/>
          <w:sz w:val="24"/>
        </w:rPr>
        <w:t>millió forinttal több</w:t>
      </w:r>
      <w:r w:rsidRPr="00252D43">
        <w:rPr>
          <w:rFonts w:ascii="Times New Roman" w:eastAsia="Times New Roman" w:hAnsi="Times New Roman" w:cs="Times New Roman"/>
          <w:sz w:val="24"/>
        </w:rPr>
        <w:t xml:space="preserve"> támogatást kapunk a gyermekétkeztetési jogcímeken.</w:t>
      </w:r>
    </w:p>
    <w:p w:rsidR="00E05D16" w:rsidRDefault="00E05D16" w:rsidP="00E05D16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2D43" w:rsidRDefault="00252D43" w:rsidP="00E05D16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bölcsődei ellátás feladatai</w:t>
      </w:r>
      <w:r w:rsidR="00DF7EBA">
        <w:rPr>
          <w:rFonts w:ascii="Times New Roman" w:eastAsia="Times New Roman" w:hAnsi="Times New Roman" w:cs="Times New Roman"/>
          <w:sz w:val="24"/>
        </w:rPr>
        <w:t>t is itt finanszírozzák. Az előző évekhez képest kiemelt támogatást kapnak a bölcsődék. A m</w:t>
      </w:r>
      <w:r w:rsidR="00E05D16">
        <w:rPr>
          <w:rFonts w:ascii="Times New Roman" w:eastAsia="Times New Roman" w:hAnsi="Times New Roman" w:cs="Times New Roman"/>
          <w:sz w:val="24"/>
        </w:rPr>
        <w:t>agasabb adóerő-</w:t>
      </w:r>
      <w:r w:rsidR="003B3CF7">
        <w:rPr>
          <w:rFonts w:ascii="Times New Roman" w:eastAsia="Times New Roman" w:hAnsi="Times New Roman" w:cs="Times New Roman"/>
          <w:sz w:val="24"/>
        </w:rPr>
        <w:t>képesség miatt a</w:t>
      </w:r>
      <w:r w:rsidR="00DF7EBA">
        <w:rPr>
          <w:rFonts w:ascii="Times New Roman" w:eastAsia="Times New Roman" w:hAnsi="Times New Roman" w:cs="Times New Roman"/>
          <w:sz w:val="24"/>
        </w:rPr>
        <w:t xml:space="preserve"> város nem kap </w:t>
      </w:r>
      <w:r w:rsidR="00DF7EBA">
        <w:rPr>
          <w:rFonts w:ascii="Times New Roman" w:eastAsia="Times New Roman" w:hAnsi="Times New Roman" w:cs="Times New Roman"/>
          <w:sz w:val="24"/>
        </w:rPr>
        <w:lastRenderedPageBreak/>
        <w:t xml:space="preserve">támogatást üzemeltetésre, de még így is 5,3 millió forinttal több </w:t>
      </w:r>
      <w:r w:rsidR="00E05D16">
        <w:rPr>
          <w:rFonts w:ascii="Times New Roman" w:eastAsia="Times New Roman" w:hAnsi="Times New Roman" w:cs="Times New Roman"/>
          <w:sz w:val="24"/>
        </w:rPr>
        <w:t>bértámogatást kapunk e fe</w:t>
      </w:r>
      <w:r w:rsidR="00DF7EBA">
        <w:rPr>
          <w:rFonts w:ascii="Times New Roman" w:eastAsia="Times New Roman" w:hAnsi="Times New Roman" w:cs="Times New Roman"/>
          <w:sz w:val="24"/>
        </w:rPr>
        <w:t xml:space="preserve">ladat </w:t>
      </w:r>
      <w:r w:rsidR="00461C6E">
        <w:rPr>
          <w:rFonts w:ascii="Times New Roman" w:eastAsia="Times New Roman" w:hAnsi="Times New Roman" w:cs="Times New Roman"/>
          <w:sz w:val="24"/>
        </w:rPr>
        <w:t>ellátására,</w:t>
      </w:r>
      <w:r w:rsidR="00DF7EBA">
        <w:rPr>
          <w:rFonts w:ascii="Times New Roman" w:eastAsia="Times New Roman" w:hAnsi="Times New Roman" w:cs="Times New Roman"/>
          <w:sz w:val="24"/>
        </w:rPr>
        <w:t xml:space="preserve"> mint az előző évben</w:t>
      </w:r>
      <w:r w:rsidR="00D25CDC">
        <w:rPr>
          <w:rFonts w:ascii="Times New Roman" w:eastAsia="Times New Roman" w:hAnsi="Times New Roman" w:cs="Times New Roman"/>
          <w:sz w:val="24"/>
        </w:rPr>
        <w:t>.</w:t>
      </w:r>
    </w:p>
    <w:p w:rsidR="00D25CDC" w:rsidRPr="00252D43" w:rsidRDefault="00D25CDC" w:rsidP="00E05D16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570CEA" w:rsidP="00E05D16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IV. A települési önkormányzatok kulturális feladatainak támogatása</w:t>
      </w:r>
    </w:p>
    <w:p w:rsidR="00CA3FA5" w:rsidRDefault="00570CEA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Ezen a soron finanszírozzák a nyilvános könyvtári és közművelődési feladatokat települési létszámadatok alapján.</w:t>
      </w:r>
    </w:p>
    <w:p w:rsidR="00E05D16" w:rsidRDefault="00E05D16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570CEA" w:rsidP="00E05D16">
      <w:pPr>
        <w:tabs>
          <w:tab w:val="left" w:pos="284"/>
          <w:tab w:val="left" w:pos="567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Központosított előirányzatok</w:t>
      </w:r>
    </w:p>
    <w:p w:rsidR="00CA3FA5" w:rsidRDefault="00570CEA" w:rsidP="00E05D16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Ezen a jogcímen nem építünk be az eredeti költségvetésbe összeget, az évközi változásokat átvezetjük költségvetésünkön.</w:t>
      </w:r>
    </w:p>
    <w:p w:rsidR="00E05D16" w:rsidRDefault="00E05D16" w:rsidP="00E05D16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570CEA" w:rsidP="00E05D16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Egyéb működési célú támogatások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ÁHT-n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belülről</w:t>
      </w:r>
    </w:p>
    <w:p w:rsidR="00CA3FA5" w:rsidRDefault="00AC54E3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Á</w:t>
      </w:r>
      <w:r w:rsidR="00861DEB">
        <w:rPr>
          <w:rFonts w:ascii="Times New Roman" w:eastAsia="Times New Roman" w:hAnsi="Times New Roman" w:cs="Times New Roman"/>
          <w:sz w:val="24"/>
        </w:rPr>
        <w:t>tvett pénzeszközként</w:t>
      </w:r>
      <w:r w:rsidR="00AC3C2D">
        <w:rPr>
          <w:rFonts w:ascii="Times New Roman" w:eastAsia="Times New Roman" w:hAnsi="Times New Roman" w:cs="Times New Roman"/>
          <w:sz w:val="24"/>
        </w:rPr>
        <w:t xml:space="preserve"> a</w:t>
      </w:r>
      <w:r w:rsidR="00570CEA">
        <w:rPr>
          <w:rFonts w:ascii="Times New Roman" w:eastAsia="Times New Roman" w:hAnsi="Times New Roman" w:cs="Times New Roman"/>
          <w:sz w:val="24"/>
        </w:rPr>
        <w:t xml:space="preserve"> védőnői hálózat finanszírozására</w:t>
      </w:r>
      <w:r>
        <w:rPr>
          <w:rFonts w:ascii="Times New Roman" w:eastAsia="Times New Roman" w:hAnsi="Times New Roman" w:cs="Times New Roman"/>
          <w:sz w:val="24"/>
        </w:rPr>
        <w:t xml:space="preserve"> s</w:t>
      </w:r>
      <w:r w:rsidR="00AC3C2D">
        <w:rPr>
          <w:rFonts w:ascii="Times New Roman" w:eastAsia="Times New Roman" w:hAnsi="Times New Roman" w:cs="Times New Roman"/>
          <w:sz w:val="24"/>
        </w:rPr>
        <w:t>zolgál e jogcím, melynek</w:t>
      </w:r>
      <w:r w:rsidR="00461C6E">
        <w:rPr>
          <w:rFonts w:ascii="Times New Roman" w:eastAsia="Times New Roman" w:hAnsi="Times New Roman" w:cs="Times New Roman"/>
          <w:sz w:val="24"/>
        </w:rPr>
        <w:t xml:space="preserve"> konkrét </w:t>
      </w:r>
      <w:r>
        <w:rPr>
          <w:rFonts w:ascii="Times New Roman" w:eastAsia="Times New Roman" w:hAnsi="Times New Roman" w:cs="Times New Roman"/>
          <w:sz w:val="24"/>
        </w:rPr>
        <w:t>összeg</w:t>
      </w:r>
      <w:r w:rsidR="00461C6E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C3C2D">
        <w:rPr>
          <w:rFonts w:ascii="Times New Roman" w:eastAsia="Times New Roman" w:hAnsi="Times New Roman" w:cs="Times New Roman"/>
          <w:sz w:val="24"/>
        </w:rPr>
        <w:t xml:space="preserve">még </w:t>
      </w:r>
      <w:r>
        <w:rPr>
          <w:rFonts w:ascii="Times New Roman" w:eastAsia="Times New Roman" w:hAnsi="Times New Roman" w:cs="Times New Roman"/>
          <w:sz w:val="24"/>
        </w:rPr>
        <w:t xml:space="preserve">nem ismert, </w:t>
      </w:r>
      <w:r w:rsidR="00D25CDC">
        <w:rPr>
          <w:rFonts w:ascii="Times New Roman" w:eastAsia="Times New Roman" w:hAnsi="Times New Roman" w:cs="Times New Roman"/>
          <w:sz w:val="24"/>
        </w:rPr>
        <w:t>év közben a havi finanszírozások változnak.</w:t>
      </w:r>
      <w:r w:rsidR="0057357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570CEA">
        <w:rPr>
          <w:rFonts w:ascii="Times New Roman" w:eastAsia="Times New Roman" w:hAnsi="Times New Roman" w:cs="Times New Roman"/>
          <w:sz w:val="24"/>
        </w:rPr>
        <w:t xml:space="preserve"> közfoglalkoztatottak támogatására kapott pénzeszközöket</w:t>
      </w:r>
      <w:r>
        <w:rPr>
          <w:rFonts w:ascii="Times New Roman" w:eastAsia="Times New Roman" w:hAnsi="Times New Roman" w:cs="Times New Roman"/>
          <w:sz w:val="24"/>
        </w:rPr>
        <w:t xml:space="preserve"> is itt</w:t>
      </w:r>
      <w:r w:rsidR="00570CEA">
        <w:rPr>
          <w:rFonts w:ascii="Times New Roman" w:eastAsia="Times New Roman" w:hAnsi="Times New Roman" w:cs="Times New Roman"/>
          <w:sz w:val="24"/>
        </w:rPr>
        <w:t xml:space="preserve"> tartjuk nyilván. Önkormányzatunk továbbra is részt ves</w:t>
      </w:r>
      <w:r w:rsidR="00AC3C2D">
        <w:rPr>
          <w:rFonts w:ascii="Times New Roman" w:eastAsia="Times New Roman" w:hAnsi="Times New Roman" w:cs="Times New Roman"/>
          <w:sz w:val="24"/>
        </w:rPr>
        <w:t>z e foglalkoztatás szervezésében</w:t>
      </w:r>
      <w:r w:rsidR="00570CEA">
        <w:rPr>
          <w:rFonts w:ascii="Times New Roman" w:eastAsia="Times New Roman" w:hAnsi="Times New Roman" w:cs="Times New Roman"/>
          <w:sz w:val="24"/>
        </w:rPr>
        <w:t>. A közfoglalkoztatás létszám</w:t>
      </w:r>
      <w:r w:rsidR="008815B8">
        <w:rPr>
          <w:rFonts w:ascii="Times New Roman" w:eastAsia="Times New Roman" w:hAnsi="Times New Roman" w:cs="Times New Roman"/>
          <w:sz w:val="24"/>
        </w:rPr>
        <w:t xml:space="preserve"> és költség adatai pontosan nem </w:t>
      </w:r>
      <w:r w:rsidR="00C16B79">
        <w:rPr>
          <w:rFonts w:ascii="Times New Roman" w:eastAsia="Times New Roman" w:hAnsi="Times New Roman" w:cs="Times New Roman"/>
          <w:sz w:val="24"/>
        </w:rPr>
        <w:t>ismertek,</w:t>
      </w:r>
      <w:r w:rsidR="008815B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 jelentős változás várható, ezért csak a már megkötött szerződésben</w:t>
      </w:r>
      <w:r w:rsidR="00D25CDC">
        <w:rPr>
          <w:rFonts w:ascii="Times New Roman" w:eastAsia="Times New Roman" w:hAnsi="Times New Roman" w:cs="Times New Roman"/>
          <w:sz w:val="24"/>
        </w:rPr>
        <w:t xml:space="preserve"> (2018</w:t>
      </w:r>
      <w:r w:rsidR="00B67738">
        <w:rPr>
          <w:rFonts w:ascii="Times New Roman" w:eastAsia="Times New Roman" w:hAnsi="Times New Roman" w:cs="Times New Roman"/>
          <w:sz w:val="24"/>
        </w:rPr>
        <w:t>. január, február</w:t>
      </w:r>
      <w:r w:rsidR="00C75A9D">
        <w:rPr>
          <w:rFonts w:ascii="Times New Roman" w:eastAsia="Times New Roman" w:hAnsi="Times New Roman" w:cs="Times New Roman"/>
          <w:sz w:val="24"/>
        </w:rPr>
        <w:t xml:space="preserve"> </w:t>
      </w:r>
      <w:r w:rsidR="00C75A9D" w:rsidRPr="00C75A9D">
        <w:rPr>
          <w:rFonts w:ascii="Times New Roman" w:eastAsia="Times New Roman" w:hAnsi="Times New Roman" w:cs="Times New Roman"/>
          <w:sz w:val="24"/>
        </w:rPr>
        <w:t>hóra</w:t>
      </w:r>
      <w:r w:rsidR="00B67738" w:rsidRPr="00C75A9D">
        <w:rPr>
          <w:rFonts w:ascii="Times New Roman" w:eastAsia="Times New Roman" w:hAnsi="Times New Roman" w:cs="Times New Roman"/>
          <w:sz w:val="24"/>
        </w:rPr>
        <w:t>)</w:t>
      </w:r>
      <w:r w:rsidRPr="00C75A9D">
        <w:rPr>
          <w:rFonts w:ascii="Times New Roman" w:eastAsia="Times New Roman" w:hAnsi="Times New Roman" w:cs="Times New Roman"/>
          <w:sz w:val="24"/>
        </w:rPr>
        <w:t xml:space="preserve"> meghatározott összeget terveztük</w:t>
      </w:r>
      <w:r w:rsidR="00D25CDC">
        <w:rPr>
          <w:rFonts w:ascii="Times New Roman" w:eastAsia="Times New Roman" w:hAnsi="Times New Roman" w:cs="Times New Roman"/>
          <w:sz w:val="24"/>
        </w:rPr>
        <w:t>, ez 19</w:t>
      </w:r>
      <w:r w:rsidR="00461C6E">
        <w:rPr>
          <w:rFonts w:ascii="Times New Roman" w:eastAsia="Times New Roman" w:hAnsi="Times New Roman" w:cs="Times New Roman"/>
          <w:sz w:val="24"/>
        </w:rPr>
        <w:t> </w:t>
      </w:r>
      <w:r w:rsidR="00D25CDC">
        <w:rPr>
          <w:rFonts w:ascii="Times New Roman" w:eastAsia="Times New Roman" w:hAnsi="Times New Roman" w:cs="Times New Roman"/>
          <w:sz w:val="24"/>
        </w:rPr>
        <w:t>360</w:t>
      </w:r>
      <w:r w:rsidR="00461C6E">
        <w:rPr>
          <w:rFonts w:ascii="Times New Roman" w:eastAsia="Times New Roman" w:hAnsi="Times New Roman" w:cs="Times New Roman"/>
          <w:sz w:val="24"/>
        </w:rPr>
        <w:t xml:space="preserve"> </w:t>
      </w:r>
      <w:r w:rsidR="00E243D8">
        <w:rPr>
          <w:rFonts w:ascii="Times New Roman" w:eastAsia="Times New Roman" w:hAnsi="Times New Roman" w:cs="Times New Roman"/>
          <w:sz w:val="24"/>
        </w:rPr>
        <w:t>e Ft.</w:t>
      </w:r>
      <w:r w:rsidR="008815B8" w:rsidRPr="00C75A9D">
        <w:rPr>
          <w:rFonts w:ascii="Times New Roman" w:eastAsia="Times New Roman" w:hAnsi="Times New Roman" w:cs="Times New Roman"/>
          <w:sz w:val="24"/>
        </w:rPr>
        <w:t xml:space="preserve"> </w:t>
      </w:r>
    </w:p>
    <w:p w:rsidR="00AC3C2D" w:rsidRDefault="00AC3C2D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C3C2D" w:rsidRDefault="00AC3C2D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31EAF" w:rsidRDefault="00B31EAF" w:rsidP="00E05D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2. Felhalmozási célú támogatás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ÁHT-on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belülről</w:t>
      </w:r>
    </w:p>
    <w:p w:rsidR="00B31EAF" w:rsidRDefault="00B31EAF" w:rsidP="00E05D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Ilyen bevétellel a költségvetésünkben</w:t>
      </w:r>
      <w:r w:rsidR="00AC3C2D">
        <w:rPr>
          <w:rFonts w:ascii="Times New Roman" w:eastAsia="Times New Roman" w:hAnsi="Times New Roman" w:cs="Times New Roman"/>
          <w:sz w:val="24"/>
        </w:rPr>
        <w:t xml:space="preserve"> a</w:t>
      </w:r>
      <w:r>
        <w:rPr>
          <w:rFonts w:ascii="Times New Roman" w:eastAsia="Times New Roman" w:hAnsi="Times New Roman" w:cs="Times New Roman"/>
          <w:sz w:val="24"/>
        </w:rPr>
        <w:t xml:space="preserve"> tervezéskor nem számolhatunk.</w:t>
      </w:r>
    </w:p>
    <w:p w:rsidR="00AC3C2D" w:rsidRDefault="00AC3C2D" w:rsidP="00E05D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3C2D" w:rsidRPr="00B31EAF" w:rsidRDefault="00AC3C2D" w:rsidP="00E05D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A3FA5" w:rsidRDefault="00B31EAF" w:rsidP="00E05D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3</w:t>
      </w:r>
      <w:r w:rsidR="00570CEA">
        <w:rPr>
          <w:rFonts w:ascii="Times New Roman" w:eastAsia="Times New Roman" w:hAnsi="Times New Roman" w:cs="Times New Roman"/>
          <w:b/>
          <w:sz w:val="24"/>
          <w:u w:val="single"/>
        </w:rPr>
        <w:t>. Közhatalmi bevételek</w:t>
      </w:r>
    </w:p>
    <w:p w:rsidR="00CA3FA5" w:rsidRDefault="00570CEA" w:rsidP="00E05D16">
      <w:pPr>
        <w:tabs>
          <w:tab w:val="left" w:pos="28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Helyi adókból származó bevételeink az iparűzési adóból, idegenforgalmi adóból, építményadóból, telekadóból, valamint gépjármű adóból származnak.</w:t>
      </w:r>
    </w:p>
    <w:p w:rsidR="00AC3C2D" w:rsidRDefault="00AC3C2D" w:rsidP="00E05D16">
      <w:pPr>
        <w:tabs>
          <w:tab w:val="left" w:pos="28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570CEA" w:rsidP="00E05D16">
      <w:pPr>
        <w:tabs>
          <w:tab w:val="left" w:pos="28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Tervszámaink kialakításánál figyelembe vettük az elmúlt évben történt tényleges adóbefizetéseket, a december 20-i adófeltöltéseket és az adózóktól szerzett információkat, valamint az építmény és a telekadóval kapcsolatos testületi döntéseket.</w:t>
      </w:r>
    </w:p>
    <w:p w:rsidR="00AC3C2D" w:rsidRDefault="00AC3C2D" w:rsidP="00E05D16">
      <w:pPr>
        <w:tabs>
          <w:tab w:val="left" w:pos="28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570CEA" w:rsidP="00E05D16">
      <w:pPr>
        <w:tabs>
          <w:tab w:val="left" w:pos="28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Építményadó: 2015. évben a legnagyobb építményadót fizető vállalkozás adómódosítást nyúj</w:t>
      </w:r>
      <w:r w:rsidR="008815B8">
        <w:rPr>
          <w:rFonts w:ascii="Times New Roman" w:eastAsia="Times New Roman" w:hAnsi="Times New Roman" w:cs="Times New Roman"/>
          <w:sz w:val="24"/>
        </w:rPr>
        <w:t>tott be, ennek következtében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A3349">
        <w:rPr>
          <w:rFonts w:ascii="Times New Roman" w:eastAsia="Times New Roman" w:hAnsi="Times New Roman" w:cs="Times New Roman"/>
          <w:sz w:val="24"/>
        </w:rPr>
        <w:t>96 millió Ft adó visszafizetés keletkeze</w:t>
      </w:r>
      <w:r w:rsidR="00573576">
        <w:rPr>
          <w:rFonts w:ascii="Times New Roman" w:eastAsia="Times New Roman" w:hAnsi="Times New Roman" w:cs="Times New Roman"/>
          <w:sz w:val="24"/>
        </w:rPr>
        <w:t>tt 2010-2015. közötti időszakra, ez a kötelezettségünk megszűnt 2017. évben.</w:t>
      </w:r>
    </w:p>
    <w:p w:rsidR="00AC3C2D" w:rsidRPr="002A3349" w:rsidRDefault="00AC3C2D" w:rsidP="00E05D16">
      <w:pPr>
        <w:tabs>
          <w:tab w:val="left" w:pos="28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C3C2D" w:rsidRDefault="00570CEA" w:rsidP="00E05D16">
      <w:pPr>
        <w:tabs>
          <w:tab w:val="left" w:pos="28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épí</w:t>
      </w:r>
      <w:r w:rsidR="00573576">
        <w:rPr>
          <w:rFonts w:ascii="Times New Roman" w:eastAsia="Times New Roman" w:hAnsi="Times New Roman" w:cs="Times New Roman"/>
          <w:sz w:val="24"/>
        </w:rPr>
        <w:t>tményadó tervezett bevétele 2018. évben</w:t>
      </w:r>
      <w:r w:rsidR="008815B8">
        <w:rPr>
          <w:rFonts w:ascii="Times New Roman" w:eastAsia="Times New Roman" w:hAnsi="Times New Roman" w:cs="Times New Roman"/>
          <w:sz w:val="24"/>
        </w:rPr>
        <w:t xml:space="preserve"> emelk</w:t>
      </w:r>
      <w:r w:rsidR="00573576">
        <w:rPr>
          <w:rFonts w:ascii="Times New Roman" w:eastAsia="Times New Roman" w:hAnsi="Times New Roman" w:cs="Times New Roman"/>
          <w:sz w:val="24"/>
        </w:rPr>
        <w:t xml:space="preserve">edést mutat </w:t>
      </w:r>
      <w:r w:rsidR="001B41F2">
        <w:rPr>
          <w:rFonts w:ascii="Times New Roman" w:eastAsia="Times New Roman" w:hAnsi="Times New Roman" w:cs="Times New Roman"/>
          <w:sz w:val="24"/>
        </w:rPr>
        <w:t>ez köszönhető a 2017</w:t>
      </w:r>
      <w:r w:rsidR="00894D4B">
        <w:rPr>
          <w:rFonts w:ascii="Times New Roman" w:eastAsia="Times New Roman" w:hAnsi="Times New Roman" w:cs="Times New Roman"/>
          <w:sz w:val="24"/>
        </w:rPr>
        <w:t>.</w:t>
      </w:r>
      <w:r w:rsidR="008815B8">
        <w:rPr>
          <w:rFonts w:ascii="Times New Roman" w:eastAsia="Times New Roman" w:hAnsi="Times New Roman" w:cs="Times New Roman"/>
          <w:sz w:val="24"/>
        </w:rPr>
        <w:t xml:space="preserve"> évi testületi </w:t>
      </w:r>
      <w:r w:rsidR="00C16B79">
        <w:rPr>
          <w:rFonts w:ascii="Times New Roman" w:eastAsia="Times New Roman" w:hAnsi="Times New Roman" w:cs="Times New Roman"/>
          <w:sz w:val="24"/>
        </w:rPr>
        <w:t xml:space="preserve">döntésnek, amely megemelte </w:t>
      </w:r>
      <w:r w:rsidR="00AC3C2D">
        <w:rPr>
          <w:rFonts w:ascii="Times New Roman" w:eastAsia="Times New Roman" w:hAnsi="Times New Roman" w:cs="Times New Roman"/>
          <w:sz w:val="24"/>
        </w:rPr>
        <w:t>az építményadó mértékét</w:t>
      </w:r>
      <w:r w:rsidR="008815B8">
        <w:rPr>
          <w:rFonts w:ascii="Times New Roman" w:eastAsia="Times New Roman" w:hAnsi="Times New Roman" w:cs="Times New Roman"/>
          <w:sz w:val="24"/>
        </w:rPr>
        <w:t xml:space="preserve"> Martfű területén</w:t>
      </w:r>
      <w:r w:rsidR="00C16B79">
        <w:rPr>
          <w:rFonts w:ascii="Times New Roman" w:eastAsia="Times New Roman" w:hAnsi="Times New Roman" w:cs="Times New Roman"/>
          <w:sz w:val="24"/>
        </w:rPr>
        <w:t>.</w:t>
      </w:r>
      <w:r w:rsidR="008815B8">
        <w:rPr>
          <w:rFonts w:ascii="Times New Roman" w:eastAsia="Times New Roman" w:hAnsi="Times New Roman" w:cs="Times New Roman"/>
          <w:sz w:val="24"/>
        </w:rPr>
        <w:t xml:space="preserve"> </w:t>
      </w:r>
      <w:r w:rsidR="00AC3C2D">
        <w:rPr>
          <w:rFonts w:ascii="Times New Roman" w:eastAsia="Times New Roman" w:hAnsi="Times New Roman" w:cs="Times New Roman"/>
          <w:sz w:val="24"/>
        </w:rPr>
        <w:t xml:space="preserve">A Heineken Martfűi Sörgyárában a termelő tevékenység megszűnése következtében jelentős iparűzési adó bevétel-kiesés várható, melynek részbeni kompenzálása érdekében döntött így Képviselő-testület. </w:t>
      </w:r>
    </w:p>
    <w:p w:rsidR="00CA3FA5" w:rsidRDefault="00F14AD9" w:rsidP="00E05D16">
      <w:pPr>
        <w:tabs>
          <w:tab w:val="left" w:pos="28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Várhatóan 16 millió forint bevétel növekedést érünk el</w:t>
      </w:r>
      <w:r w:rsidR="00AE7B1C">
        <w:rPr>
          <w:rFonts w:ascii="Times New Roman" w:eastAsia="Times New Roman" w:hAnsi="Times New Roman" w:cs="Times New Roman"/>
          <w:sz w:val="24"/>
        </w:rPr>
        <w:t xml:space="preserve"> előző évhez képest.</w:t>
      </w:r>
    </w:p>
    <w:p w:rsidR="00AC3C2D" w:rsidRDefault="00AC3C2D" w:rsidP="00E05D16">
      <w:pPr>
        <w:tabs>
          <w:tab w:val="left" w:pos="28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E7B1C" w:rsidRDefault="00AE7B1C" w:rsidP="00E05D16">
      <w:pPr>
        <w:tabs>
          <w:tab w:val="left" w:pos="28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Telekadóból 2 millió forint bevételt várunk.</w:t>
      </w:r>
    </w:p>
    <w:p w:rsidR="00AC3C2D" w:rsidRDefault="00AC3C2D" w:rsidP="00E05D16">
      <w:pPr>
        <w:tabs>
          <w:tab w:val="left" w:pos="28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14AD9" w:rsidRDefault="00570CEA" w:rsidP="00E05D16">
      <w:pPr>
        <w:tabs>
          <w:tab w:val="left" w:pos="284"/>
          <w:tab w:val="left" w:pos="567"/>
          <w:tab w:val="left" w:pos="993"/>
          <w:tab w:val="left" w:pos="1560"/>
          <w:tab w:val="left" w:pos="2835"/>
          <w:tab w:val="left" w:pos="4678"/>
          <w:tab w:val="left" w:pos="7371"/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tervez</w:t>
      </w:r>
      <w:r w:rsidR="00F14AD9">
        <w:rPr>
          <w:rFonts w:ascii="Times New Roman" w:eastAsia="Times New Roman" w:hAnsi="Times New Roman" w:cs="Times New Roman"/>
          <w:sz w:val="24"/>
        </w:rPr>
        <w:t>ett iparűzési adó bevételünk 42</w:t>
      </w:r>
      <w:r w:rsidR="00011190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 000 e Ft </w:t>
      </w:r>
      <w:r w:rsidR="00011190">
        <w:rPr>
          <w:rFonts w:ascii="Times New Roman" w:eastAsia="Times New Roman" w:hAnsi="Times New Roman" w:cs="Times New Roman"/>
          <w:sz w:val="24"/>
        </w:rPr>
        <w:t>az előző évhez képest csökkenést</w:t>
      </w:r>
      <w:r>
        <w:rPr>
          <w:rFonts w:ascii="Times New Roman" w:eastAsia="Times New Roman" w:hAnsi="Times New Roman" w:cs="Times New Roman"/>
          <w:sz w:val="24"/>
        </w:rPr>
        <w:t xml:space="preserve"> mutat</w:t>
      </w:r>
      <w:r w:rsidR="00F14AD9">
        <w:rPr>
          <w:rFonts w:ascii="Times New Roman" w:eastAsia="Times New Roman" w:hAnsi="Times New Roman" w:cs="Times New Roman"/>
          <w:sz w:val="24"/>
        </w:rPr>
        <w:t xml:space="preserve"> a már fentebb is bemutatott adókiesés miatt</w:t>
      </w:r>
      <w:r>
        <w:rPr>
          <w:rFonts w:ascii="Times New Roman" w:eastAsia="Times New Roman" w:hAnsi="Times New Roman" w:cs="Times New Roman"/>
          <w:sz w:val="24"/>
        </w:rPr>
        <w:t>,</w:t>
      </w:r>
      <w:r w:rsidR="00011190">
        <w:rPr>
          <w:rFonts w:ascii="Times New Roman" w:eastAsia="Times New Roman" w:hAnsi="Times New Roman" w:cs="Times New Roman"/>
          <w:sz w:val="24"/>
        </w:rPr>
        <w:t xml:space="preserve"> a </w:t>
      </w:r>
      <w:r>
        <w:rPr>
          <w:rFonts w:ascii="Times New Roman" w:eastAsia="Times New Roman" w:hAnsi="Times New Roman" w:cs="Times New Roman"/>
          <w:sz w:val="24"/>
        </w:rPr>
        <w:t>tényleges teljesülés csak a májusi bevallások után állapítható meg.</w:t>
      </w:r>
    </w:p>
    <w:p w:rsidR="00AC3C2D" w:rsidRDefault="00AC3C2D" w:rsidP="00E05D16">
      <w:pPr>
        <w:tabs>
          <w:tab w:val="left" w:pos="284"/>
          <w:tab w:val="left" w:pos="567"/>
          <w:tab w:val="left" w:pos="993"/>
          <w:tab w:val="left" w:pos="1560"/>
          <w:tab w:val="left" w:pos="2835"/>
          <w:tab w:val="left" w:pos="4678"/>
          <w:tab w:val="left" w:pos="7371"/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570CEA" w:rsidP="00E05D16">
      <w:pPr>
        <w:tabs>
          <w:tab w:val="left" w:pos="284"/>
          <w:tab w:val="left" w:pos="567"/>
          <w:tab w:val="left" w:pos="993"/>
          <w:tab w:val="left" w:pos="1560"/>
          <w:tab w:val="left" w:pos="2835"/>
          <w:tab w:val="left" w:pos="4678"/>
          <w:tab w:val="left" w:pos="7371"/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A helyi adó ciklikussága miatt önkormányzatunk minden évben tartalékot képez az esetleges iparűzési adó összegének várható csökkenése miatt</w:t>
      </w:r>
      <w:r w:rsidR="00C16B79">
        <w:rPr>
          <w:rFonts w:ascii="Times New Roman" w:eastAsia="Times New Roman" w:hAnsi="Times New Roman" w:cs="Times New Roman"/>
          <w:sz w:val="24"/>
        </w:rPr>
        <w:t>,</w:t>
      </w:r>
      <w:r w:rsidR="00F14AD9">
        <w:rPr>
          <w:rFonts w:ascii="Times New Roman" w:eastAsia="Times New Roman" w:hAnsi="Times New Roman" w:cs="Times New Roman"/>
          <w:sz w:val="24"/>
        </w:rPr>
        <w:t xml:space="preserve"> melynek összege 4</w:t>
      </w:r>
      <w:r>
        <w:rPr>
          <w:rFonts w:ascii="Times New Roman" w:eastAsia="Times New Roman" w:hAnsi="Times New Roman" w:cs="Times New Roman"/>
          <w:sz w:val="24"/>
        </w:rPr>
        <w:t xml:space="preserve">0 millió forint. </w:t>
      </w:r>
    </w:p>
    <w:p w:rsidR="00AC3C2D" w:rsidRDefault="00AC3C2D" w:rsidP="00E05D16">
      <w:pPr>
        <w:tabs>
          <w:tab w:val="left" w:pos="284"/>
          <w:tab w:val="left" w:pos="567"/>
          <w:tab w:val="left" w:pos="993"/>
          <w:tab w:val="left" w:pos="1560"/>
          <w:tab w:val="left" w:pos="2835"/>
          <w:tab w:val="left" w:pos="4678"/>
          <w:tab w:val="left" w:pos="7371"/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E7B1C" w:rsidRDefault="00AE7B1C" w:rsidP="00E05D16">
      <w:pPr>
        <w:tabs>
          <w:tab w:val="left" w:pos="284"/>
          <w:tab w:val="left" w:pos="567"/>
          <w:tab w:val="left" w:pos="993"/>
          <w:tab w:val="left" w:pos="1560"/>
          <w:tab w:val="left" w:pos="2835"/>
          <w:tab w:val="left" w:pos="4678"/>
          <w:tab w:val="left" w:pos="7371"/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Idegenforgalmi adót egy vállalkozó fizet településünkön évről évre emelkedő összegben</w:t>
      </w:r>
      <w:r w:rsidR="00461C6E">
        <w:rPr>
          <w:rFonts w:ascii="Times New Roman" w:eastAsia="Times New Roman" w:hAnsi="Times New Roman" w:cs="Times New Roman"/>
          <w:sz w:val="24"/>
        </w:rPr>
        <w:t>.</w:t>
      </w:r>
    </w:p>
    <w:p w:rsidR="00CA3FA5" w:rsidRDefault="00570CEA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Gépjárműadóból a helyi magánszemélyek és vállalkozások által befizetett összeg 40 %-</w:t>
      </w: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illeti meg önkormányzatunkat 2013. január 1-</w:t>
      </w:r>
      <w:r w:rsidR="00C16B79">
        <w:rPr>
          <w:rFonts w:ascii="Times New Roman" w:eastAsia="Times New Roman" w:hAnsi="Times New Roman" w:cs="Times New Roman"/>
          <w:sz w:val="24"/>
        </w:rPr>
        <w:t>jé</w:t>
      </w:r>
      <w:r>
        <w:rPr>
          <w:rFonts w:ascii="Times New Roman" w:eastAsia="Times New Roman" w:hAnsi="Times New Roman" w:cs="Times New Roman"/>
          <w:sz w:val="24"/>
        </w:rPr>
        <w:t>től.</w:t>
      </w:r>
    </w:p>
    <w:p w:rsidR="00AC3C2D" w:rsidRDefault="00AC3C2D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570CEA" w:rsidP="00E05D16">
      <w:pPr>
        <w:tabs>
          <w:tab w:val="left" w:pos="28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Az egyéb közhatalmi bevételek egy részét a környezetvédelmi bírság teszi ki. Itt jelenik meg a helyi adókkal kapcsolatos pótlék, </w:t>
      </w:r>
      <w:r w:rsidR="00AE7B1C">
        <w:rPr>
          <w:rFonts w:ascii="Times New Roman" w:eastAsia="Times New Roman" w:hAnsi="Times New Roman" w:cs="Times New Roman"/>
          <w:sz w:val="24"/>
        </w:rPr>
        <w:t>bírság összege is (várhatóan 5</w:t>
      </w:r>
      <w:r>
        <w:rPr>
          <w:rFonts w:ascii="Times New Roman" w:eastAsia="Times New Roman" w:hAnsi="Times New Roman" w:cs="Times New Roman"/>
          <w:sz w:val="24"/>
        </w:rPr>
        <w:t>00 e Ft.).</w:t>
      </w:r>
    </w:p>
    <w:p w:rsidR="00AC3C2D" w:rsidRDefault="00AC3C2D" w:rsidP="00E05D16">
      <w:pPr>
        <w:tabs>
          <w:tab w:val="left" w:pos="28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C3C2D" w:rsidRDefault="00AC3C2D" w:rsidP="00E05D16">
      <w:pPr>
        <w:tabs>
          <w:tab w:val="left" w:pos="28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B31EAF" w:rsidP="00E05D1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4</w:t>
      </w:r>
      <w:r w:rsidR="00570CEA">
        <w:rPr>
          <w:rFonts w:ascii="Times New Roman" w:eastAsia="Times New Roman" w:hAnsi="Times New Roman" w:cs="Times New Roman"/>
          <w:b/>
          <w:sz w:val="24"/>
          <w:u w:val="single"/>
        </w:rPr>
        <w:t>.</w:t>
      </w:r>
      <w:r w:rsidR="00570CEA">
        <w:rPr>
          <w:rFonts w:ascii="Times New Roman" w:eastAsia="Times New Roman" w:hAnsi="Times New Roman" w:cs="Times New Roman"/>
          <w:b/>
          <w:sz w:val="24"/>
          <w:u w:val="single"/>
        </w:rPr>
        <w:tab/>
        <w:t>Működési bevételek</w:t>
      </w:r>
    </w:p>
    <w:p w:rsidR="00CA3FA5" w:rsidRDefault="00570CEA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Bevételi előirányzataink az intézményeink által kimunkált, bevételi jogcímek szerint részletezett tervszámokon alapulnak. </w:t>
      </w:r>
    </w:p>
    <w:p w:rsidR="00CA3FA5" w:rsidRDefault="00570CEA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Igyekeztünk intézményeinknél minden számításba jöhető forrást feltárni, a</w:t>
      </w:r>
      <w:r w:rsidR="00AC3C2D">
        <w:rPr>
          <w:rFonts w:ascii="Times New Roman" w:eastAsia="Times New Roman" w:hAnsi="Times New Roman" w:cs="Times New Roman"/>
          <w:sz w:val="24"/>
        </w:rPr>
        <w:t xml:space="preserve"> teljességre törekedni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A3FA5" w:rsidRDefault="00570CEA" w:rsidP="00E05D16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szolgáltatások ellenértéke a bérleti díjakat, az egészségház fenntartási költség hozzájárulását, közterület foglalási díjakat, valamint az üdülés bevételét tartalmazza.</w:t>
      </w:r>
    </w:p>
    <w:p w:rsidR="00CA3FA5" w:rsidRDefault="00570CEA" w:rsidP="00E05D16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közvetített szolgáltatások a továbbszámlázott energia, telefon és egyéb költségek bevételeit tartalmazza.</w:t>
      </w:r>
    </w:p>
    <w:p w:rsidR="00CA3FA5" w:rsidRDefault="00570CEA" w:rsidP="00E05D16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</w:rPr>
      </w:pPr>
      <w:r w:rsidRPr="00497073">
        <w:rPr>
          <w:rFonts w:ascii="Times New Roman" w:eastAsia="Times New Roman" w:hAnsi="Times New Roman" w:cs="Times New Roman"/>
          <w:sz w:val="24"/>
        </w:rPr>
        <w:t xml:space="preserve">Tulajdonosi bevétel a BÁCSVÍZ </w:t>
      </w:r>
      <w:proofErr w:type="spellStart"/>
      <w:r w:rsidRPr="00497073">
        <w:rPr>
          <w:rFonts w:ascii="Times New Roman" w:eastAsia="Times New Roman" w:hAnsi="Times New Roman" w:cs="Times New Roman"/>
          <w:sz w:val="24"/>
        </w:rPr>
        <w:t>Zrt-től</w:t>
      </w:r>
      <w:proofErr w:type="spellEnd"/>
      <w:r w:rsidRPr="00497073">
        <w:rPr>
          <w:rFonts w:ascii="Times New Roman" w:eastAsia="Times New Roman" w:hAnsi="Times New Roman" w:cs="Times New Roman"/>
          <w:sz w:val="24"/>
        </w:rPr>
        <w:t xml:space="preserve"> kapott bérleti díj összege</w:t>
      </w:r>
      <w:r w:rsidR="007C0FF1" w:rsidRPr="00497073">
        <w:rPr>
          <w:rFonts w:ascii="Times New Roman" w:eastAsia="Times New Roman" w:hAnsi="Times New Roman" w:cs="Times New Roman"/>
          <w:sz w:val="24"/>
        </w:rPr>
        <w:t>, valamint a Szolnoki Tankerületi</w:t>
      </w:r>
      <w:r w:rsidR="007C0FF1">
        <w:rPr>
          <w:rFonts w:ascii="Times New Roman" w:eastAsia="Times New Roman" w:hAnsi="Times New Roman" w:cs="Times New Roman"/>
          <w:sz w:val="24"/>
        </w:rPr>
        <w:t xml:space="preserve"> Központ </w:t>
      </w:r>
      <w:r w:rsidR="00497073">
        <w:rPr>
          <w:rFonts w:ascii="Times New Roman" w:eastAsia="Times New Roman" w:hAnsi="Times New Roman" w:cs="Times New Roman"/>
          <w:sz w:val="24"/>
        </w:rPr>
        <w:t>által köznevelési feladatellátásra igénybevett Sportcsarnok használati díja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A3FA5" w:rsidRDefault="00570CEA" w:rsidP="00E05D16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Ellátási díjak az étkezési térítési díjakat foglalja magába.</w:t>
      </w:r>
    </w:p>
    <w:p w:rsidR="00CA3FA5" w:rsidRDefault="00570CEA" w:rsidP="00E05D16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Kiszámlázott termékek és szolgáltatások ÁFA- ját tételesen, bevételként tervezzük meg az értékesített termékeink, szolgáltatásaink számláiban felszámított, a vevők által megfizetett általános forgalmi adók összegeit.</w:t>
      </w:r>
    </w:p>
    <w:p w:rsidR="00CA3FA5" w:rsidRDefault="00570CEA" w:rsidP="00E05D16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ÁFA visszatérülés, az étkezés után visszaigényelt forgalmi adót tartalmazza.</w:t>
      </w:r>
    </w:p>
    <w:p w:rsidR="00CA3FA5" w:rsidRDefault="00570CEA" w:rsidP="00E05D16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Kamatbevétel képződik a pénzintézetnél vezetett bankszámlán lévő pénzkészlet és lekötött betét után. Jelentős csökkenés mutatkozik a jegybanki alapkamat csökkenése miatt, de továbbra is nagy odafigyeléssel folyamatosan lekötjük szabad pénzeszközeinket.</w:t>
      </w:r>
    </w:p>
    <w:p w:rsidR="00CA3FA5" w:rsidRDefault="00570CEA" w:rsidP="00E05D16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Egyéb </w:t>
      </w:r>
      <w:r w:rsidR="00AC3C2D">
        <w:rPr>
          <w:rFonts w:ascii="Times New Roman" w:eastAsia="Times New Roman" w:hAnsi="Times New Roman" w:cs="Times New Roman"/>
          <w:sz w:val="24"/>
        </w:rPr>
        <w:t>működési bevételek</w:t>
      </w:r>
      <w:r w:rsidRPr="00B24BED">
        <w:rPr>
          <w:rFonts w:ascii="Times New Roman" w:eastAsia="Times New Roman" w:hAnsi="Times New Roman" w:cs="Times New Roman"/>
          <w:sz w:val="24"/>
        </w:rPr>
        <w:t xml:space="preserve"> </w:t>
      </w:r>
      <w:r w:rsidR="00B24BED" w:rsidRPr="00B24BED">
        <w:rPr>
          <w:rFonts w:ascii="Times New Roman" w:eastAsia="Times New Roman" w:hAnsi="Times New Roman" w:cs="Times New Roman"/>
          <w:sz w:val="24"/>
        </w:rPr>
        <w:t>közé</w:t>
      </w:r>
      <w:r w:rsidRPr="00B24BED">
        <w:rPr>
          <w:rFonts w:ascii="Times New Roman" w:eastAsia="Times New Roman" w:hAnsi="Times New Roman" w:cs="Times New Roman"/>
          <w:sz w:val="24"/>
        </w:rPr>
        <w:t xml:space="preserve"> tervezzük</w:t>
      </w:r>
      <w:r>
        <w:rPr>
          <w:rFonts w:ascii="Times New Roman" w:eastAsia="Times New Roman" w:hAnsi="Times New Roman" w:cs="Times New Roman"/>
          <w:sz w:val="24"/>
        </w:rPr>
        <w:t xml:space="preserve"> a</w:t>
      </w:r>
      <w:r w:rsidR="003C2CC4">
        <w:rPr>
          <w:rFonts w:ascii="Times New Roman" w:eastAsia="Times New Roman" w:hAnsi="Times New Roman" w:cs="Times New Roman"/>
          <w:sz w:val="24"/>
        </w:rPr>
        <w:t xml:space="preserve"> sírhely értékesítés bevételét,</w:t>
      </w:r>
      <w:r>
        <w:rPr>
          <w:rFonts w:ascii="Times New Roman" w:eastAsia="Times New Roman" w:hAnsi="Times New Roman" w:cs="Times New Roman"/>
          <w:sz w:val="24"/>
        </w:rPr>
        <w:t xml:space="preserve"> az előző évi visszatérülések</w:t>
      </w:r>
      <w:r w:rsidR="00C16B79">
        <w:rPr>
          <w:rFonts w:ascii="Times New Roman" w:eastAsia="Times New Roman" w:hAnsi="Times New Roman" w:cs="Times New Roman"/>
          <w:sz w:val="24"/>
        </w:rPr>
        <w:t>et</w:t>
      </w:r>
      <w:r w:rsidR="003C2CC4">
        <w:rPr>
          <w:rFonts w:ascii="Times New Roman" w:eastAsia="Times New Roman" w:hAnsi="Times New Roman" w:cs="Times New Roman"/>
          <w:sz w:val="24"/>
        </w:rPr>
        <w:t>, csekkdíj összegét.</w:t>
      </w:r>
    </w:p>
    <w:p w:rsidR="00AC3C2D" w:rsidRDefault="00AC3C2D" w:rsidP="00AC3C2D">
      <w:pPr>
        <w:spacing w:after="0" w:line="240" w:lineRule="auto"/>
        <w:ind w:left="641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570CEA" w:rsidP="00E05D16">
      <w:pPr>
        <w:tabs>
          <w:tab w:val="left" w:pos="28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Működési bevételeink jogcímek és intézmények szerinti részletezését az 2. sz. mellékletben mutatj</w:t>
      </w:r>
      <w:r w:rsidR="00AE7B1C">
        <w:rPr>
          <w:rFonts w:ascii="Times New Roman" w:eastAsia="Times New Roman" w:hAnsi="Times New Roman" w:cs="Times New Roman"/>
          <w:sz w:val="24"/>
        </w:rPr>
        <w:t>uk be, mely összességében 89</w:t>
      </w:r>
      <w:r w:rsidR="00B24BED">
        <w:rPr>
          <w:rFonts w:ascii="Times New Roman" w:eastAsia="Times New Roman" w:hAnsi="Times New Roman" w:cs="Times New Roman"/>
          <w:sz w:val="24"/>
        </w:rPr>
        <w:t> </w:t>
      </w:r>
      <w:r w:rsidR="00AE7B1C">
        <w:rPr>
          <w:rFonts w:ascii="Times New Roman" w:eastAsia="Times New Roman" w:hAnsi="Times New Roman" w:cs="Times New Roman"/>
          <w:sz w:val="24"/>
        </w:rPr>
        <w:t>164</w:t>
      </w:r>
      <w:r w:rsidR="00B24B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 Ft.</w:t>
      </w:r>
    </w:p>
    <w:p w:rsidR="00AC3C2D" w:rsidRDefault="00AC3C2D" w:rsidP="00E05D16">
      <w:pPr>
        <w:tabs>
          <w:tab w:val="left" w:pos="28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C3C2D" w:rsidRDefault="00AC3C2D" w:rsidP="00E05D16">
      <w:pPr>
        <w:tabs>
          <w:tab w:val="left" w:pos="28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Pr="00FA6DED" w:rsidRDefault="00B31EAF">
      <w:pPr>
        <w:tabs>
          <w:tab w:val="left" w:pos="284"/>
          <w:tab w:val="left" w:pos="567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FA6DED">
        <w:rPr>
          <w:rFonts w:ascii="Times New Roman" w:eastAsia="Times New Roman" w:hAnsi="Times New Roman" w:cs="Times New Roman"/>
          <w:b/>
          <w:sz w:val="24"/>
          <w:u w:val="single"/>
        </w:rPr>
        <w:t>5</w:t>
      </w:r>
      <w:r w:rsidR="00570CEA" w:rsidRPr="00FA6DED">
        <w:rPr>
          <w:rFonts w:ascii="Times New Roman" w:eastAsia="Times New Roman" w:hAnsi="Times New Roman" w:cs="Times New Roman"/>
          <w:b/>
          <w:sz w:val="24"/>
          <w:u w:val="single"/>
        </w:rPr>
        <w:t>. Felhalmozási bevételek</w:t>
      </w:r>
    </w:p>
    <w:p w:rsidR="00CA3FA5" w:rsidRDefault="00DD79A8" w:rsidP="00AC3C2D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önkormányzat a 2018</w:t>
      </w:r>
      <w:r w:rsidR="00570CEA" w:rsidRPr="00FA6DED">
        <w:rPr>
          <w:rFonts w:ascii="Times New Roman" w:eastAsia="Times New Roman" w:hAnsi="Times New Roman" w:cs="Times New Roman"/>
          <w:sz w:val="24"/>
        </w:rPr>
        <w:t>. évi tervében ingatlan értékesítést nem tervez, a bérbeadást részesíti előnyben. Bevételünk a volt bérlakás értékesítésből származik (részletre vásárlás törlesztő részletei).</w:t>
      </w:r>
    </w:p>
    <w:p w:rsidR="00AC3C2D" w:rsidRDefault="00AC3C2D" w:rsidP="00AC3C2D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C3C2D" w:rsidRPr="00FA6DED" w:rsidRDefault="00AC3C2D" w:rsidP="00AC3C2D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31EAF" w:rsidRDefault="00FA6DED" w:rsidP="00AC3C2D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FA6DED">
        <w:rPr>
          <w:rFonts w:ascii="Times New Roman" w:eastAsia="Times New Roman" w:hAnsi="Times New Roman" w:cs="Times New Roman"/>
          <w:b/>
          <w:sz w:val="24"/>
          <w:u w:val="single"/>
        </w:rPr>
        <w:t>6. Működési célú bevételek</w:t>
      </w:r>
    </w:p>
    <w:p w:rsidR="00FA6DED" w:rsidRDefault="008A0B3C" w:rsidP="00AC3C2D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</w:t>
      </w:r>
      <w:r w:rsidR="00FA6DED">
        <w:rPr>
          <w:rFonts w:ascii="Times New Roman" w:eastAsia="Times New Roman" w:hAnsi="Times New Roman" w:cs="Times New Roman"/>
          <w:sz w:val="24"/>
        </w:rPr>
        <w:t>Martfűi Nonprof</w:t>
      </w:r>
      <w:r>
        <w:rPr>
          <w:rFonts w:ascii="Times New Roman" w:eastAsia="Times New Roman" w:hAnsi="Times New Roman" w:cs="Times New Roman"/>
          <w:sz w:val="24"/>
        </w:rPr>
        <w:t>it Kft. kölcsön visszafizetését terveztük ezen a soron.</w:t>
      </w:r>
    </w:p>
    <w:p w:rsidR="00AC3C2D" w:rsidRDefault="00AC3C2D" w:rsidP="00AC3C2D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C3C2D" w:rsidRDefault="00AC3C2D" w:rsidP="00AC3C2D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C3C2D" w:rsidRPr="00FA6DED" w:rsidRDefault="00AC3C2D" w:rsidP="00AC3C2D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FA6DED" w:rsidP="00AC3C2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7</w:t>
      </w:r>
      <w:r w:rsidR="00570CEA">
        <w:rPr>
          <w:rFonts w:ascii="Times New Roman" w:eastAsia="Times New Roman" w:hAnsi="Times New Roman" w:cs="Times New Roman"/>
          <w:b/>
          <w:sz w:val="24"/>
          <w:u w:val="single"/>
        </w:rPr>
        <w:t>. Felhalmozási célú átvett pénzeszközök</w:t>
      </w:r>
    </w:p>
    <w:p w:rsidR="00CA3FA5" w:rsidRDefault="00570CEA" w:rsidP="00AC3C2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korábbi években lakásépítéshez, lakásvásárláshoz és lakásfelújításokhoz nyújtott önkormányzati kölcsön törlesztő részleteit vettük számításba e</w:t>
      </w:r>
      <w:r w:rsidR="00B24BED">
        <w:rPr>
          <w:rFonts w:ascii="Times New Roman" w:eastAsia="Times New Roman" w:hAnsi="Times New Roman" w:cs="Times New Roman"/>
          <w:sz w:val="24"/>
        </w:rPr>
        <w:t>zen a jogcímen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AC3C2D" w:rsidRDefault="00AC3C2D" w:rsidP="00AC3C2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C3C2D" w:rsidRDefault="00AC3C2D" w:rsidP="00AC3C2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FA6DED" w:rsidP="00AC3C2D">
      <w:pPr>
        <w:tabs>
          <w:tab w:val="left" w:pos="284"/>
          <w:tab w:val="left" w:pos="567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8</w:t>
      </w:r>
      <w:r w:rsidR="00570CEA">
        <w:rPr>
          <w:rFonts w:ascii="Times New Roman" w:eastAsia="Times New Roman" w:hAnsi="Times New Roman" w:cs="Times New Roman"/>
          <w:b/>
          <w:sz w:val="24"/>
          <w:u w:val="single"/>
        </w:rPr>
        <w:t>. Finanszírozási bevételek</w:t>
      </w:r>
    </w:p>
    <w:p w:rsidR="00CA3FA5" w:rsidRDefault="008A0B3C" w:rsidP="00AC3C2D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Tervezésre került a 2017</w:t>
      </w:r>
      <w:r w:rsidR="00B54A8D">
        <w:rPr>
          <w:rFonts w:ascii="Times New Roman" w:eastAsia="Times New Roman" w:hAnsi="Times New Roman" w:cs="Times New Roman"/>
          <w:sz w:val="24"/>
        </w:rPr>
        <w:t>. évi</w:t>
      </w:r>
      <w:r w:rsidR="00FA6DED">
        <w:rPr>
          <w:rFonts w:ascii="Times New Roman" w:eastAsia="Times New Roman" w:hAnsi="Times New Roman" w:cs="Times New Roman"/>
          <w:sz w:val="24"/>
        </w:rPr>
        <w:t xml:space="preserve"> </w:t>
      </w:r>
      <w:r w:rsidR="00570CEA">
        <w:rPr>
          <w:rFonts w:ascii="Times New Roman" w:eastAsia="Times New Roman" w:hAnsi="Times New Roman" w:cs="Times New Roman"/>
          <w:sz w:val="24"/>
        </w:rPr>
        <w:t xml:space="preserve">maradvány várható összegéből </w:t>
      </w:r>
      <w:r>
        <w:rPr>
          <w:rFonts w:ascii="Times New Roman" w:eastAsia="Times New Roman" w:hAnsi="Times New Roman" w:cs="Times New Roman"/>
          <w:b/>
          <w:sz w:val="24"/>
        </w:rPr>
        <w:t>596</w:t>
      </w:r>
      <w:r w:rsidR="00C300D2">
        <w:rPr>
          <w:rFonts w:ascii="Times New Roman" w:eastAsia="Times New Roman" w:hAnsi="Times New Roman" w:cs="Times New Roman"/>
          <w:b/>
          <w:sz w:val="24"/>
        </w:rPr>
        <w:t xml:space="preserve"> 141</w:t>
      </w:r>
      <w:r w:rsidR="00570CE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 Ft. Ez a 2018</w:t>
      </w:r>
      <w:r w:rsidR="00570CEA">
        <w:rPr>
          <w:rFonts w:ascii="Times New Roman" w:eastAsia="Times New Roman" w:hAnsi="Times New Roman" w:cs="Times New Roman"/>
          <w:sz w:val="24"/>
        </w:rPr>
        <w:t>. évi felhalmozási kiadások fedezetére a költségvetési egyensúly megteremtésére szolgál.</w:t>
      </w:r>
    </w:p>
    <w:p w:rsidR="00CA3FA5" w:rsidRDefault="00570CEA" w:rsidP="00AC3C2D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teljes összeg felosztása a jogszabálynak megfelelően a zárszámadással együtt történik meg. </w:t>
      </w:r>
    </w:p>
    <w:p w:rsidR="00AC3C2D" w:rsidRDefault="00AC3C2D" w:rsidP="00AC3C2D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C3C2D" w:rsidRDefault="00AC3C2D" w:rsidP="00AC3C2D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B54A8D" w:rsidP="00AC3C2D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A költségvetési bevételek 2018</w:t>
      </w:r>
      <w:r w:rsidR="00570CEA">
        <w:rPr>
          <w:rFonts w:ascii="Times New Roman" w:eastAsia="Times New Roman" w:hAnsi="Times New Roman" w:cs="Times New Roman"/>
          <w:b/>
          <w:sz w:val="28"/>
          <w:u w:val="single"/>
        </w:rPr>
        <w:t>. évben összesen</w:t>
      </w:r>
      <w:r w:rsidR="00C300D2">
        <w:rPr>
          <w:rFonts w:ascii="Times New Roman" w:eastAsia="Times New Roman" w:hAnsi="Times New Roman" w:cs="Times New Roman"/>
          <w:b/>
          <w:sz w:val="24"/>
          <w:u w:val="single"/>
        </w:rPr>
        <w:t>: 1 517 283</w:t>
      </w:r>
      <w:r w:rsidR="00570CEA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570CEA">
        <w:rPr>
          <w:rFonts w:ascii="Times New Roman" w:eastAsia="Times New Roman" w:hAnsi="Times New Roman" w:cs="Times New Roman"/>
          <w:b/>
          <w:sz w:val="28"/>
          <w:u w:val="single"/>
        </w:rPr>
        <w:t>e Ft</w:t>
      </w:r>
      <w:r w:rsidR="00570CEA">
        <w:rPr>
          <w:rFonts w:ascii="Times New Roman" w:eastAsia="Times New Roman" w:hAnsi="Times New Roman" w:cs="Times New Roman"/>
          <w:b/>
          <w:sz w:val="24"/>
          <w:u w:val="single"/>
        </w:rPr>
        <w:t>.</w:t>
      </w:r>
    </w:p>
    <w:p w:rsidR="00AC3C2D" w:rsidRPr="00AC3C2D" w:rsidRDefault="00AC3C2D" w:rsidP="00AC3C2D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570CEA" w:rsidP="00AC3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Az Önkormányzat</w:t>
      </w:r>
      <w:r w:rsidR="000E1ADF">
        <w:rPr>
          <w:rFonts w:ascii="Times New Roman" w:eastAsia="Times New Roman" w:hAnsi="Times New Roman" w:cs="Times New Roman"/>
          <w:b/>
          <w:sz w:val="24"/>
        </w:rPr>
        <w:t xml:space="preserve"> 2018</w:t>
      </w:r>
      <w:r>
        <w:rPr>
          <w:rFonts w:ascii="Times New Roman" w:eastAsia="Times New Roman" w:hAnsi="Times New Roman" w:cs="Times New Roman"/>
          <w:b/>
          <w:sz w:val="24"/>
        </w:rPr>
        <w:t>. évre nem tervez hitel felvételt.</w:t>
      </w:r>
    </w:p>
    <w:p w:rsidR="00AC3C2D" w:rsidRDefault="00AC3C2D" w:rsidP="00AC3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904A6" w:rsidRDefault="00570CEA" w:rsidP="00AC3C2D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33CF4">
        <w:rPr>
          <w:rFonts w:ascii="Times New Roman" w:eastAsia="Times New Roman" w:hAnsi="Times New Roman" w:cs="Times New Roman"/>
          <w:sz w:val="24"/>
        </w:rPr>
        <w:t>Az önkormányzati szintű bevételi tervjavaslatunkat az 1. sz. mellékletben mutatjuk be. Az ön</w:t>
      </w:r>
      <w:r w:rsidR="00AC3C2D">
        <w:rPr>
          <w:rFonts w:ascii="Times New Roman" w:eastAsia="Times New Roman" w:hAnsi="Times New Roman" w:cs="Times New Roman"/>
          <w:sz w:val="24"/>
        </w:rPr>
        <w:t>állóan működő</w:t>
      </w:r>
      <w:r w:rsidRPr="00133CF4">
        <w:rPr>
          <w:rFonts w:ascii="Times New Roman" w:eastAsia="Times New Roman" w:hAnsi="Times New Roman" w:cs="Times New Roman"/>
          <w:sz w:val="24"/>
        </w:rPr>
        <w:t xml:space="preserve"> és gazdálkodó intézmények bevételei a 2. sz. mellékletben láthatók. </w:t>
      </w:r>
    </w:p>
    <w:p w:rsidR="00AC3C2D" w:rsidRDefault="00AC3C2D" w:rsidP="00AC3C2D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C3C2D" w:rsidRDefault="00AC3C2D" w:rsidP="00AC3C2D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C3C2D" w:rsidRPr="00133CF4" w:rsidRDefault="00AC3C2D" w:rsidP="00AC3C2D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570CEA" w:rsidP="00AC3C2D">
      <w:pPr>
        <w:tabs>
          <w:tab w:val="left" w:pos="284"/>
          <w:tab w:val="left" w:pos="567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Kiadások</w:t>
      </w:r>
    </w:p>
    <w:p w:rsidR="00AC3C2D" w:rsidRDefault="00AC3C2D" w:rsidP="00AC3C2D">
      <w:pPr>
        <w:tabs>
          <w:tab w:val="left" w:pos="284"/>
          <w:tab w:val="left" w:pos="567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CA3FA5" w:rsidRDefault="00570CEA" w:rsidP="00AC3C2D">
      <w:pPr>
        <w:tabs>
          <w:tab w:val="left" w:pos="284"/>
          <w:tab w:val="left" w:pos="567"/>
          <w:tab w:val="left" w:pos="15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1.Működési, fenntartási kiadások</w:t>
      </w:r>
    </w:p>
    <w:p w:rsidR="00CA3FA5" w:rsidRDefault="00FF6AE2" w:rsidP="00AC3C2D">
      <w:pPr>
        <w:tabs>
          <w:tab w:val="left" w:pos="0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önkormányzat 2018</w:t>
      </w:r>
      <w:r w:rsidR="00570CEA">
        <w:rPr>
          <w:rFonts w:ascii="Times New Roman" w:eastAsia="Times New Roman" w:hAnsi="Times New Roman" w:cs="Times New Roman"/>
          <w:sz w:val="24"/>
        </w:rPr>
        <w:t>. évi költségvetési elgondolásainak, valamint az intézményeink részére megküldött tervezési útmutató alapján egységes szempontok szerint készültek el intézményeink költségvetés-tervezetei, melyekben részletesen kimunkálásra kerültek az intézmény-üzemeltetés költségigényei. Minden intézménynél áttekintettük a felhalmozási, karbantartási igényeket.</w:t>
      </w:r>
    </w:p>
    <w:p w:rsidR="00AC3C2D" w:rsidRDefault="00AC3C2D" w:rsidP="00AC3C2D">
      <w:pPr>
        <w:tabs>
          <w:tab w:val="left" w:pos="0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570CEA" w:rsidP="00AC3C2D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tervtárgyalások során az intézmények által kidolgozott tervszámok a jogos szükségletek és a reálisan figyelembe vehető lehetőségek alapján kisebb-nagyobb mértékben módosításra kerültek.</w:t>
      </w:r>
      <w:r w:rsidR="00FF6AE2">
        <w:rPr>
          <w:rFonts w:ascii="Times New Roman" w:eastAsia="Times New Roman" w:hAnsi="Times New Roman" w:cs="Times New Roman"/>
          <w:sz w:val="24"/>
        </w:rPr>
        <w:t xml:space="preserve"> Mindenki figyelembe vette az iparűzési adó bevétel ki</w:t>
      </w:r>
      <w:r w:rsidR="00E243D8">
        <w:rPr>
          <w:rFonts w:ascii="Times New Roman" w:eastAsia="Times New Roman" w:hAnsi="Times New Roman" w:cs="Times New Roman"/>
          <w:sz w:val="24"/>
        </w:rPr>
        <w:t>esésből adódó forrás csökkenést</w:t>
      </w:r>
      <w:r w:rsidR="00AC3C2D">
        <w:rPr>
          <w:rFonts w:ascii="Times New Roman" w:eastAsia="Times New Roman" w:hAnsi="Times New Roman" w:cs="Times New Roman"/>
          <w:sz w:val="24"/>
        </w:rPr>
        <w:t>,</w:t>
      </w:r>
      <w:r w:rsidR="00E243D8">
        <w:rPr>
          <w:rFonts w:ascii="Times New Roman" w:eastAsia="Times New Roman" w:hAnsi="Times New Roman" w:cs="Times New Roman"/>
          <w:sz w:val="24"/>
        </w:rPr>
        <w:t xml:space="preserve"> a kiadásokat feszesebben terveztük.</w:t>
      </w:r>
      <w:r>
        <w:rPr>
          <w:rFonts w:ascii="Times New Roman" w:eastAsia="Times New Roman" w:hAnsi="Times New Roman" w:cs="Times New Roman"/>
          <w:sz w:val="24"/>
        </w:rPr>
        <w:t xml:space="preserve"> Az egyeztetésekről jegyzőkönyvek készültek. </w:t>
      </w:r>
    </w:p>
    <w:p w:rsidR="00AC3C2D" w:rsidRDefault="00AC3C2D" w:rsidP="00AC3C2D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0441" w:rsidRDefault="00FF6AE2" w:rsidP="00AC3C2D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kiadások jelentős</w:t>
      </w:r>
      <w:r w:rsidR="00570CEA">
        <w:rPr>
          <w:rFonts w:ascii="Times New Roman" w:eastAsia="Times New Roman" w:hAnsi="Times New Roman" w:cs="Times New Roman"/>
          <w:sz w:val="24"/>
        </w:rPr>
        <w:t xml:space="preserve"> részét az intézmények működéséhez szüksége</w:t>
      </w:r>
      <w:r>
        <w:rPr>
          <w:rFonts w:ascii="Times New Roman" w:eastAsia="Times New Roman" w:hAnsi="Times New Roman" w:cs="Times New Roman"/>
          <w:sz w:val="24"/>
        </w:rPr>
        <w:t>s bér és járulékai teszi ki, melynek összege 449</w:t>
      </w:r>
      <w:r w:rsidR="00B24BED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364</w:t>
      </w:r>
      <w:r w:rsidR="00B24BED">
        <w:rPr>
          <w:rFonts w:ascii="Times New Roman" w:eastAsia="Times New Roman" w:hAnsi="Times New Roman" w:cs="Times New Roman"/>
          <w:sz w:val="24"/>
        </w:rPr>
        <w:t xml:space="preserve"> </w:t>
      </w:r>
      <w:r w:rsidR="00570CEA">
        <w:rPr>
          <w:rFonts w:ascii="Times New Roman" w:eastAsia="Times New Roman" w:hAnsi="Times New Roman" w:cs="Times New Roman"/>
          <w:sz w:val="24"/>
        </w:rPr>
        <w:t>e Ft.</w:t>
      </w:r>
      <w:r w:rsidR="0075463F">
        <w:rPr>
          <w:rFonts w:ascii="Times New Roman" w:eastAsia="Times New Roman" w:hAnsi="Times New Roman" w:cs="Times New Roman"/>
          <w:sz w:val="24"/>
        </w:rPr>
        <w:t xml:space="preserve"> Az előző évhez képest jel</w:t>
      </w:r>
      <w:r w:rsidR="007C0441">
        <w:rPr>
          <w:rFonts w:ascii="Times New Roman" w:eastAsia="Times New Roman" w:hAnsi="Times New Roman" w:cs="Times New Roman"/>
          <w:sz w:val="24"/>
        </w:rPr>
        <w:t xml:space="preserve">entős növekedés tapasztalható, </w:t>
      </w:r>
      <w:r w:rsidR="0075463F">
        <w:rPr>
          <w:rFonts w:ascii="Times New Roman" w:eastAsia="Times New Roman" w:hAnsi="Times New Roman" w:cs="Times New Roman"/>
          <w:sz w:val="24"/>
        </w:rPr>
        <w:t>az elt</w:t>
      </w:r>
      <w:r w:rsidR="007C0441">
        <w:rPr>
          <w:rFonts w:ascii="Times New Roman" w:eastAsia="Times New Roman" w:hAnsi="Times New Roman" w:cs="Times New Roman"/>
          <w:sz w:val="24"/>
        </w:rPr>
        <w:t>érés az előző évhez képest 32</w:t>
      </w:r>
      <w:r w:rsidR="00B24BED">
        <w:rPr>
          <w:rFonts w:ascii="Times New Roman" w:eastAsia="Times New Roman" w:hAnsi="Times New Roman" w:cs="Times New Roman"/>
          <w:sz w:val="24"/>
        </w:rPr>
        <w:t> </w:t>
      </w:r>
      <w:r w:rsidR="007C0441">
        <w:rPr>
          <w:rFonts w:ascii="Times New Roman" w:eastAsia="Times New Roman" w:hAnsi="Times New Roman" w:cs="Times New Roman"/>
          <w:sz w:val="24"/>
        </w:rPr>
        <w:t>450</w:t>
      </w:r>
      <w:r w:rsidR="0075463F">
        <w:rPr>
          <w:rFonts w:ascii="Times New Roman" w:eastAsia="Times New Roman" w:hAnsi="Times New Roman" w:cs="Times New Roman"/>
          <w:sz w:val="24"/>
        </w:rPr>
        <w:t xml:space="preserve"> </w:t>
      </w:r>
      <w:r w:rsidR="00570CEA">
        <w:rPr>
          <w:rFonts w:ascii="Times New Roman" w:eastAsia="Times New Roman" w:hAnsi="Times New Roman" w:cs="Times New Roman"/>
          <w:sz w:val="24"/>
        </w:rPr>
        <w:t>e Ft</w:t>
      </w:r>
      <w:r w:rsidR="007C0441">
        <w:rPr>
          <w:rFonts w:ascii="Times New Roman" w:eastAsia="Times New Roman" w:hAnsi="Times New Roman" w:cs="Times New Roman"/>
          <w:sz w:val="24"/>
        </w:rPr>
        <w:t xml:space="preserve">. A nagymértékű változás oka a pályázatokban résztvevő személyek juttatása 23 162 e Ft, </w:t>
      </w:r>
      <w:r w:rsidR="00B24BED" w:rsidRPr="000014AD">
        <w:rPr>
          <w:rFonts w:ascii="Times New Roman" w:eastAsia="Times New Roman" w:hAnsi="Times New Roman" w:cs="Times New Roman"/>
          <w:color w:val="000000" w:themeColor="text1"/>
          <w:sz w:val="24"/>
        </w:rPr>
        <w:t>fedezete</w:t>
      </w:r>
      <w:r w:rsidR="007C0441" w:rsidRPr="000014A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a </w:t>
      </w:r>
      <w:r w:rsidR="00B54A8D" w:rsidRPr="000014AD">
        <w:rPr>
          <w:rFonts w:ascii="Times New Roman" w:eastAsia="Times New Roman" w:hAnsi="Times New Roman" w:cs="Times New Roman"/>
          <w:color w:val="000000" w:themeColor="text1"/>
          <w:sz w:val="24"/>
        </w:rPr>
        <w:t>pályázatban biztosított</w:t>
      </w:r>
      <w:r w:rsidR="007C0441" w:rsidRPr="000014AD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:rsidR="00AC3C2D" w:rsidRDefault="00AC3C2D" w:rsidP="00AC3C2D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D24D8" w:rsidRDefault="007C0441" w:rsidP="00AC3C2D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</w:t>
      </w:r>
      <w:r w:rsidR="0075463F">
        <w:rPr>
          <w:rFonts w:ascii="Times New Roman" w:eastAsia="Times New Roman" w:hAnsi="Times New Roman" w:cs="Times New Roman"/>
          <w:sz w:val="24"/>
        </w:rPr>
        <w:t xml:space="preserve"> közfoglalkoztatott</w:t>
      </w:r>
      <w:r w:rsidR="00364882">
        <w:rPr>
          <w:rFonts w:ascii="Times New Roman" w:eastAsia="Times New Roman" w:hAnsi="Times New Roman" w:cs="Times New Roman"/>
          <w:sz w:val="24"/>
        </w:rPr>
        <w:t>ak</w:t>
      </w:r>
      <w:r w:rsidR="0075463F">
        <w:rPr>
          <w:rFonts w:ascii="Times New Roman" w:eastAsia="Times New Roman" w:hAnsi="Times New Roman" w:cs="Times New Roman"/>
          <w:sz w:val="24"/>
        </w:rPr>
        <w:t xml:space="preserve"> bér </w:t>
      </w:r>
      <w:r w:rsidR="00364882">
        <w:rPr>
          <w:rFonts w:ascii="Times New Roman" w:eastAsia="Times New Roman" w:hAnsi="Times New Roman" w:cs="Times New Roman"/>
          <w:sz w:val="24"/>
        </w:rPr>
        <w:t xml:space="preserve">és </w:t>
      </w:r>
      <w:r w:rsidR="0075463F">
        <w:rPr>
          <w:rFonts w:ascii="Times New Roman" w:eastAsia="Times New Roman" w:hAnsi="Times New Roman" w:cs="Times New Roman"/>
          <w:sz w:val="24"/>
        </w:rPr>
        <w:t>járulék összege az előző évi te</w:t>
      </w:r>
      <w:r>
        <w:rPr>
          <w:rFonts w:ascii="Times New Roman" w:eastAsia="Times New Roman" w:hAnsi="Times New Roman" w:cs="Times New Roman"/>
          <w:sz w:val="24"/>
        </w:rPr>
        <w:t>rvezéskor 28 123 e Ft volt, 2018. évben 19 360</w:t>
      </w:r>
      <w:r w:rsidR="00364882">
        <w:rPr>
          <w:rFonts w:ascii="Times New Roman" w:eastAsia="Times New Roman" w:hAnsi="Times New Roman" w:cs="Times New Roman"/>
          <w:sz w:val="24"/>
        </w:rPr>
        <w:t xml:space="preserve"> </w:t>
      </w:r>
      <w:r w:rsidR="0075463F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 Ft, melynek különbözete 8 793 </w:t>
      </w:r>
      <w:r w:rsidR="000F6ED2">
        <w:rPr>
          <w:rFonts w:ascii="Times New Roman" w:eastAsia="Times New Roman" w:hAnsi="Times New Roman" w:cs="Times New Roman"/>
          <w:sz w:val="24"/>
        </w:rPr>
        <w:t>e Ft. Ez az összeg még</w:t>
      </w:r>
      <w:r w:rsidR="00364882">
        <w:rPr>
          <w:rFonts w:ascii="Times New Roman" w:eastAsia="Times New Roman" w:hAnsi="Times New Roman" w:cs="Times New Roman"/>
          <w:sz w:val="24"/>
        </w:rPr>
        <w:t xml:space="preserve"> hozzáadódik a bérnövekményhez</w:t>
      </w:r>
      <w:r w:rsidR="00570CEA">
        <w:rPr>
          <w:rFonts w:ascii="Times New Roman" w:eastAsia="Times New Roman" w:hAnsi="Times New Roman" w:cs="Times New Roman"/>
          <w:sz w:val="24"/>
        </w:rPr>
        <w:t>. A közfoglalkoztatottak bérét az idén is beterveztük</w:t>
      </w:r>
      <w:r w:rsidR="00AC3C2D">
        <w:rPr>
          <w:rFonts w:ascii="Times New Roman" w:eastAsia="Times New Roman" w:hAnsi="Times New Roman" w:cs="Times New Roman"/>
          <w:sz w:val="24"/>
        </w:rPr>
        <w:t xml:space="preserve"> a már megkötött szerződés szerint</w:t>
      </w:r>
      <w:r w:rsidR="00341374">
        <w:rPr>
          <w:rFonts w:ascii="Times New Roman" w:eastAsia="Times New Roman" w:hAnsi="Times New Roman" w:cs="Times New Roman"/>
          <w:sz w:val="24"/>
        </w:rPr>
        <w:t>. A</w:t>
      </w:r>
      <w:r w:rsidR="006F1793">
        <w:rPr>
          <w:rFonts w:ascii="Times New Roman" w:eastAsia="Times New Roman" w:hAnsi="Times New Roman" w:cs="Times New Roman"/>
          <w:sz w:val="24"/>
        </w:rPr>
        <w:t xml:space="preserve"> közfoglalkoztatás átalakul, </w:t>
      </w:r>
      <w:proofErr w:type="gramStart"/>
      <w:r w:rsidR="009D24D8">
        <w:rPr>
          <w:rFonts w:ascii="Times New Roman" w:eastAsia="Times New Roman" w:hAnsi="Times New Roman" w:cs="Times New Roman"/>
          <w:sz w:val="24"/>
        </w:rPr>
        <w:t>nincs</w:t>
      </w:r>
      <w:proofErr w:type="gramEnd"/>
      <w:r w:rsidR="009D24D8">
        <w:rPr>
          <w:rFonts w:ascii="Times New Roman" w:eastAsia="Times New Roman" w:hAnsi="Times New Roman" w:cs="Times New Roman"/>
          <w:sz w:val="24"/>
        </w:rPr>
        <w:t xml:space="preserve"> </w:t>
      </w:r>
      <w:r w:rsidR="000F6ED2">
        <w:rPr>
          <w:rFonts w:ascii="Times New Roman" w:eastAsia="Times New Roman" w:hAnsi="Times New Roman" w:cs="Times New Roman"/>
          <w:sz w:val="24"/>
        </w:rPr>
        <w:t>információ mennyiben érinti ez önkormányzatunkat.</w:t>
      </w:r>
    </w:p>
    <w:p w:rsidR="00AC3C2D" w:rsidRDefault="00AC3C2D" w:rsidP="00AC3C2D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421E4" w:rsidRDefault="00570CEA" w:rsidP="00AC3C2D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</w:t>
      </w:r>
      <w:r w:rsidR="000F6ED2">
        <w:rPr>
          <w:rFonts w:ascii="Times New Roman" w:eastAsia="Times New Roman" w:hAnsi="Times New Roman" w:cs="Times New Roman"/>
          <w:sz w:val="24"/>
        </w:rPr>
        <w:t xml:space="preserve"> jelentős összegű</w:t>
      </w:r>
      <w:r w:rsidR="009575BC">
        <w:rPr>
          <w:rFonts w:ascii="Times New Roman" w:eastAsia="Times New Roman" w:hAnsi="Times New Roman" w:cs="Times New Roman"/>
          <w:sz w:val="24"/>
        </w:rPr>
        <w:t>,</w:t>
      </w:r>
      <w:r w:rsidR="009421E4">
        <w:rPr>
          <w:rFonts w:ascii="Times New Roman" w:eastAsia="Times New Roman" w:hAnsi="Times New Roman" w:cs="Times New Roman"/>
          <w:sz w:val="24"/>
        </w:rPr>
        <w:t xml:space="preserve"> 50 főt érintő</w:t>
      </w:r>
      <w:r>
        <w:rPr>
          <w:rFonts w:ascii="Times New Roman" w:eastAsia="Times New Roman" w:hAnsi="Times New Roman" w:cs="Times New Roman"/>
          <w:sz w:val="24"/>
        </w:rPr>
        <w:t xml:space="preserve"> minimálbéremelkedés</w:t>
      </w:r>
      <w:r w:rsidR="00694F28">
        <w:rPr>
          <w:rFonts w:ascii="Times New Roman" w:eastAsia="Times New Roman" w:hAnsi="Times New Roman" w:cs="Times New Roman"/>
          <w:sz w:val="24"/>
        </w:rPr>
        <w:t>t végrehajtottuk, amely egyre több dolgozónkat érint ö</w:t>
      </w:r>
      <w:r w:rsidR="009421E4">
        <w:rPr>
          <w:rFonts w:ascii="Times New Roman" w:eastAsia="Times New Roman" w:hAnsi="Times New Roman" w:cs="Times New Roman"/>
          <w:sz w:val="24"/>
        </w:rPr>
        <w:t>nkormányzati szinten</w:t>
      </w:r>
      <w:r w:rsidR="00F72B9A">
        <w:rPr>
          <w:rFonts w:ascii="Times New Roman" w:eastAsia="Times New Roman" w:hAnsi="Times New Roman" w:cs="Times New Roman"/>
          <w:sz w:val="24"/>
        </w:rPr>
        <w:t>, 12</w:t>
      </w:r>
      <w:r w:rsidR="00B54A8D">
        <w:rPr>
          <w:rFonts w:ascii="Times New Roman" w:eastAsia="Times New Roman" w:hAnsi="Times New Roman" w:cs="Times New Roman"/>
          <w:sz w:val="24"/>
        </w:rPr>
        <w:t> </w:t>
      </w:r>
      <w:r w:rsidR="00F72B9A">
        <w:rPr>
          <w:rFonts w:ascii="Times New Roman" w:eastAsia="Times New Roman" w:hAnsi="Times New Roman" w:cs="Times New Roman"/>
          <w:sz w:val="24"/>
        </w:rPr>
        <w:t>816</w:t>
      </w:r>
      <w:r w:rsidR="00B54A8D">
        <w:rPr>
          <w:rFonts w:ascii="Times New Roman" w:eastAsia="Times New Roman" w:hAnsi="Times New Roman" w:cs="Times New Roman"/>
          <w:sz w:val="24"/>
        </w:rPr>
        <w:t xml:space="preserve"> </w:t>
      </w:r>
      <w:r w:rsidR="00F72B9A">
        <w:rPr>
          <w:rFonts w:ascii="Times New Roman" w:eastAsia="Times New Roman" w:hAnsi="Times New Roman" w:cs="Times New Roman"/>
          <w:sz w:val="24"/>
        </w:rPr>
        <w:t>e</w:t>
      </w:r>
      <w:r w:rsidR="00B54A8D">
        <w:rPr>
          <w:rFonts w:ascii="Times New Roman" w:eastAsia="Times New Roman" w:hAnsi="Times New Roman" w:cs="Times New Roman"/>
          <w:sz w:val="24"/>
        </w:rPr>
        <w:t xml:space="preserve"> </w:t>
      </w:r>
      <w:r w:rsidR="00F72B9A">
        <w:rPr>
          <w:rFonts w:ascii="Times New Roman" w:eastAsia="Times New Roman" w:hAnsi="Times New Roman" w:cs="Times New Roman"/>
          <w:sz w:val="24"/>
        </w:rPr>
        <w:t>Ft járulékkal</w:t>
      </w:r>
      <w:r w:rsidR="009421E4">
        <w:rPr>
          <w:rFonts w:ascii="Times New Roman" w:eastAsia="Times New Roman" w:hAnsi="Times New Roman" w:cs="Times New Roman"/>
          <w:sz w:val="24"/>
        </w:rPr>
        <w:t xml:space="preserve"> (</w:t>
      </w:r>
      <w:r w:rsidR="009575BC">
        <w:rPr>
          <w:rFonts w:ascii="Times New Roman" w:eastAsia="Times New Roman" w:hAnsi="Times New Roman" w:cs="Times New Roman"/>
          <w:sz w:val="24"/>
        </w:rPr>
        <w:t xml:space="preserve">ágazati </w:t>
      </w:r>
      <w:r w:rsidR="009421E4">
        <w:rPr>
          <w:rFonts w:ascii="Times New Roman" w:eastAsia="Times New Roman" w:hAnsi="Times New Roman" w:cs="Times New Roman"/>
          <w:sz w:val="24"/>
        </w:rPr>
        <w:t>pótlékok miatt nem minden dolgozó keres minimálbért az 50 főből).</w:t>
      </w:r>
      <w:r w:rsidR="005B12D6">
        <w:rPr>
          <w:rFonts w:ascii="Times New Roman" w:eastAsia="Times New Roman" w:hAnsi="Times New Roman" w:cs="Times New Roman"/>
          <w:sz w:val="24"/>
        </w:rPr>
        <w:t xml:space="preserve"> S</w:t>
      </w:r>
      <w:r w:rsidR="00694F28">
        <w:rPr>
          <w:rFonts w:ascii="Times New Roman" w:eastAsia="Times New Roman" w:hAnsi="Times New Roman" w:cs="Times New Roman"/>
          <w:sz w:val="24"/>
        </w:rPr>
        <w:t>ok</w:t>
      </w:r>
      <w:r w:rsidR="000F6ED2">
        <w:rPr>
          <w:rFonts w:ascii="Times New Roman" w:eastAsia="Times New Roman" w:hAnsi="Times New Roman" w:cs="Times New Roman"/>
          <w:sz w:val="24"/>
        </w:rPr>
        <w:t xml:space="preserve"> 40</w:t>
      </w:r>
      <w:r w:rsidR="005B12D6">
        <w:rPr>
          <w:rFonts w:ascii="Times New Roman" w:eastAsia="Times New Roman" w:hAnsi="Times New Roman" w:cs="Times New Roman"/>
          <w:sz w:val="24"/>
        </w:rPr>
        <w:t xml:space="preserve"> év feletti életkor</w:t>
      </w:r>
      <w:r w:rsidR="00694F28">
        <w:rPr>
          <w:rFonts w:ascii="Times New Roman" w:eastAsia="Times New Roman" w:hAnsi="Times New Roman" w:cs="Times New Roman"/>
          <w:sz w:val="24"/>
        </w:rPr>
        <w:t>ral rendelkező munkatárs</w:t>
      </w:r>
      <w:r w:rsidR="000F6ED2">
        <w:rPr>
          <w:rFonts w:ascii="Times New Roman" w:eastAsia="Times New Roman" w:hAnsi="Times New Roman" w:cs="Times New Roman"/>
          <w:sz w:val="24"/>
        </w:rPr>
        <w:t xml:space="preserve"> szakmai</w:t>
      </w:r>
      <w:r w:rsidR="00694F28">
        <w:rPr>
          <w:rFonts w:ascii="Times New Roman" w:eastAsia="Times New Roman" w:hAnsi="Times New Roman" w:cs="Times New Roman"/>
          <w:sz w:val="24"/>
        </w:rPr>
        <w:t xml:space="preserve"> minimálbért keres, </w:t>
      </w:r>
      <w:r w:rsidR="000F6ED2">
        <w:rPr>
          <w:rFonts w:ascii="Times New Roman" w:eastAsia="Times New Roman" w:hAnsi="Times New Roman" w:cs="Times New Roman"/>
          <w:sz w:val="24"/>
        </w:rPr>
        <w:t>mi</w:t>
      </w:r>
      <w:r w:rsidR="00694F28">
        <w:rPr>
          <w:rFonts w:ascii="Times New Roman" w:eastAsia="Times New Roman" w:hAnsi="Times New Roman" w:cs="Times New Roman"/>
          <w:sz w:val="24"/>
        </w:rPr>
        <w:t>nd közalkalmazottként, mind</w:t>
      </w:r>
      <w:r w:rsidR="005B12D6">
        <w:rPr>
          <w:rFonts w:ascii="Times New Roman" w:eastAsia="Times New Roman" w:hAnsi="Times New Roman" w:cs="Times New Roman"/>
          <w:sz w:val="24"/>
        </w:rPr>
        <w:t xml:space="preserve"> kö</w:t>
      </w:r>
      <w:r w:rsidR="000F6ED2">
        <w:rPr>
          <w:rFonts w:ascii="Times New Roman" w:eastAsia="Times New Roman" w:hAnsi="Times New Roman" w:cs="Times New Roman"/>
          <w:sz w:val="24"/>
        </w:rPr>
        <w:t>ztis</w:t>
      </w:r>
      <w:r w:rsidR="005B12D6">
        <w:rPr>
          <w:rFonts w:ascii="Times New Roman" w:eastAsia="Times New Roman" w:hAnsi="Times New Roman" w:cs="Times New Roman"/>
          <w:sz w:val="24"/>
        </w:rPr>
        <w:t>ztviselőként</w:t>
      </w:r>
      <w:r w:rsidR="000F6ED2">
        <w:rPr>
          <w:rFonts w:ascii="Times New Roman" w:eastAsia="Times New Roman" w:hAnsi="Times New Roman" w:cs="Times New Roman"/>
          <w:sz w:val="24"/>
        </w:rPr>
        <w:t>, ez bérfeszültségeket okoz</w:t>
      </w:r>
      <w:r w:rsidR="00694F28">
        <w:rPr>
          <w:rFonts w:ascii="Times New Roman" w:eastAsia="Times New Roman" w:hAnsi="Times New Roman" w:cs="Times New Roman"/>
          <w:sz w:val="24"/>
        </w:rPr>
        <w:t>.</w:t>
      </w:r>
      <w:r w:rsidR="00341374">
        <w:rPr>
          <w:rFonts w:ascii="Times New Roman" w:eastAsia="Times New Roman" w:hAnsi="Times New Roman" w:cs="Times New Roman"/>
          <w:sz w:val="24"/>
        </w:rPr>
        <w:t xml:space="preserve"> </w:t>
      </w:r>
      <w:r w:rsidR="00341374" w:rsidRPr="00FA6A66">
        <w:rPr>
          <w:rFonts w:ascii="Times New Roman" w:eastAsia="Times New Roman" w:hAnsi="Times New Roman" w:cs="Times New Roman"/>
          <w:sz w:val="24"/>
        </w:rPr>
        <w:t xml:space="preserve">A személyi juttatás pótlék formája </w:t>
      </w:r>
      <w:r w:rsidR="009575BC">
        <w:rPr>
          <w:rFonts w:ascii="Times New Roman" w:eastAsia="Times New Roman" w:hAnsi="Times New Roman" w:cs="Times New Roman"/>
          <w:sz w:val="24"/>
        </w:rPr>
        <w:t xml:space="preserve">a köztisztviselők kivételével </w:t>
      </w:r>
      <w:r w:rsidR="00341374" w:rsidRPr="00FA6A66">
        <w:rPr>
          <w:rFonts w:ascii="Times New Roman" w:eastAsia="Times New Roman" w:hAnsi="Times New Roman" w:cs="Times New Roman"/>
          <w:sz w:val="24"/>
        </w:rPr>
        <w:t xml:space="preserve">már </w:t>
      </w:r>
      <w:r w:rsidR="00341374" w:rsidRPr="00FA6A66">
        <w:rPr>
          <w:rFonts w:ascii="Times New Roman" w:eastAsia="Times New Roman" w:hAnsi="Times New Roman" w:cs="Times New Roman"/>
          <w:sz w:val="24"/>
        </w:rPr>
        <w:lastRenderedPageBreak/>
        <w:t>szinte minden területet érint</w:t>
      </w:r>
      <w:r w:rsidR="00364882" w:rsidRPr="00FA6A66">
        <w:rPr>
          <w:rFonts w:ascii="Times New Roman" w:eastAsia="Times New Roman" w:hAnsi="Times New Roman" w:cs="Times New Roman"/>
          <w:sz w:val="24"/>
        </w:rPr>
        <w:t>,</w:t>
      </w:r>
      <w:r w:rsidR="00694F28" w:rsidRPr="00FA6A66">
        <w:rPr>
          <w:rFonts w:ascii="Times New Roman" w:eastAsia="Times New Roman" w:hAnsi="Times New Roman" w:cs="Times New Roman"/>
          <w:sz w:val="24"/>
        </w:rPr>
        <w:t xml:space="preserve"> </w:t>
      </w:r>
      <w:r w:rsidR="00341374" w:rsidRPr="00FA6A66">
        <w:rPr>
          <w:rFonts w:ascii="Times New Roman" w:eastAsia="Times New Roman" w:hAnsi="Times New Roman" w:cs="Times New Roman"/>
          <w:sz w:val="24"/>
        </w:rPr>
        <w:t xml:space="preserve">több </w:t>
      </w:r>
      <w:r w:rsidR="00364882" w:rsidRPr="00FA6A66">
        <w:rPr>
          <w:rFonts w:ascii="Times New Roman" w:eastAsia="Times New Roman" w:hAnsi="Times New Roman" w:cs="Times New Roman"/>
          <w:sz w:val="24"/>
        </w:rPr>
        <w:t>dolgozó</w:t>
      </w:r>
      <w:r w:rsidR="00DC381D" w:rsidRPr="00FA6A66">
        <w:rPr>
          <w:rFonts w:ascii="Times New Roman" w:eastAsia="Times New Roman" w:hAnsi="Times New Roman" w:cs="Times New Roman"/>
          <w:sz w:val="24"/>
        </w:rPr>
        <w:t>nak</w:t>
      </w:r>
      <w:r w:rsidR="00341374" w:rsidRPr="00FA6A66">
        <w:rPr>
          <w:rFonts w:ascii="Times New Roman" w:eastAsia="Times New Roman" w:hAnsi="Times New Roman" w:cs="Times New Roman"/>
          <w:sz w:val="24"/>
        </w:rPr>
        <w:t xml:space="preserve"> </w:t>
      </w:r>
      <w:r w:rsidR="00DC381D" w:rsidRPr="00FA6A66">
        <w:rPr>
          <w:rFonts w:ascii="Times New Roman" w:eastAsia="Times New Roman" w:hAnsi="Times New Roman" w:cs="Times New Roman"/>
          <w:sz w:val="24"/>
        </w:rPr>
        <w:t>például</w:t>
      </w:r>
      <w:r w:rsidR="009D24D8">
        <w:rPr>
          <w:rFonts w:ascii="Times New Roman" w:eastAsia="Times New Roman" w:hAnsi="Times New Roman" w:cs="Times New Roman"/>
          <w:sz w:val="24"/>
        </w:rPr>
        <w:t xml:space="preserve"> 4</w:t>
      </w:r>
      <w:r w:rsidR="00341374" w:rsidRPr="00FA6A66">
        <w:rPr>
          <w:rFonts w:ascii="Times New Roman" w:eastAsia="Times New Roman" w:hAnsi="Times New Roman" w:cs="Times New Roman"/>
          <w:sz w:val="24"/>
        </w:rPr>
        <w:t xml:space="preserve"> féle pótlékot kell havonta folyósítani</w:t>
      </w:r>
      <w:r w:rsidR="00DC381D">
        <w:rPr>
          <w:rFonts w:ascii="Times New Roman" w:eastAsia="Times New Roman" w:hAnsi="Times New Roman" w:cs="Times New Roman"/>
          <w:sz w:val="24"/>
        </w:rPr>
        <w:t>. Új elem a pedagógiai munk</w:t>
      </w:r>
      <w:r w:rsidR="00341374">
        <w:rPr>
          <w:rFonts w:ascii="Times New Roman" w:eastAsia="Times New Roman" w:hAnsi="Times New Roman" w:cs="Times New Roman"/>
          <w:sz w:val="24"/>
        </w:rPr>
        <w:t xml:space="preserve">át közvetlenül segítők pótléka, </w:t>
      </w:r>
      <w:r w:rsidR="00DC381D">
        <w:rPr>
          <w:rFonts w:ascii="Times New Roman" w:eastAsia="Times New Roman" w:hAnsi="Times New Roman" w:cs="Times New Roman"/>
          <w:sz w:val="24"/>
        </w:rPr>
        <w:t xml:space="preserve">amely 2016. decembertől </w:t>
      </w:r>
      <w:r w:rsidR="00DC381D" w:rsidRPr="000014AD">
        <w:rPr>
          <w:rFonts w:ascii="Times New Roman" w:eastAsia="Times New Roman" w:hAnsi="Times New Roman" w:cs="Times New Roman"/>
          <w:color w:val="000000" w:themeColor="text1"/>
          <w:sz w:val="24"/>
        </w:rPr>
        <w:t>lépett be.</w:t>
      </w:r>
      <w:r w:rsidR="00DC381D">
        <w:rPr>
          <w:rFonts w:ascii="Times New Roman" w:eastAsia="Times New Roman" w:hAnsi="Times New Roman" w:cs="Times New Roman"/>
          <w:sz w:val="24"/>
        </w:rPr>
        <w:t xml:space="preserve"> A kulturális ágaz</w:t>
      </w:r>
      <w:r w:rsidR="00655D0E">
        <w:rPr>
          <w:rFonts w:ascii="Times New Roman" w:eastAsia="Times New Roman" w:hAnsi="Times New Roman" w:cs="Times New Roman"/>
          <w:sz w:val="24"/>
        </w:rPr>
        <w:t>atban dolgozók</w:t>
      </w:r>
      <w:r w:rsidR="00DC0D57">
        <w:rPr>
          <w:rFonts w:ascii="Times New Roman" w:eastAsia="Times New Roman" w:hAnsi="Times New Roman" w:cs="Times New Roman"/>
          <w:sz w:val="24"/>
        </w:rPr>
        <w:t xml:space="preserve"> </w:t>
      </w:r>
      <w:r w:rsidR="0091536F">
        <w:rPr>
          <w:rFonts w:ascii="Times New Roman" w:eastAsia="Times New Roman" w:hAnsi="Times New Roman" w:cs="Times New Roman"/>
          <w:sz w:val="24"/>
        </w:rPr>
        <w:t xml:space="preserve">átlagos </w:t>
      </w:r>
      <w:r w:rsidR="00DC0D57">
        <w:rPr>
          <w:rFonts w:ascii="Times New Roman" w:eastAsia="Times New Roman" w:hAnsi="Times New Roman" w:cs="Times New Roman"/>
          <w:sz w:val="24"/>
        </w:rPr>
        <w:t>15</w:t>
      </w:r>
      <w:r w:rsidR="00DC381D">
        <w:rPr>
          <w:rFonts w:ascii="Times New Roman" w:eastAsia="Times New Roman" w:hAnsi="Times New Roman" w:cs="Times New Roman"/>
          <w:sz w:val="24"/>
        </w:rPr>
        <w:t>%</w:t>
      </w:r>
      <w:r w:rsidR="00DC0D57">
        <w:rPr>
          <w:rFonts w:ascii="Times New Roman" w:eastAsia="Times New Roman" w:hAnsi="Times New Roman" w:cs="Times New Roman"/>
          <w:sz w:val="24"/>
        </w:rPr>
        <w:t>-os</w:t>
      </w:r>
      <w:r w:rsidR="0009167C">
        <w:rPr>
          <w:rFonts w:ascii="Times New Roman" w:eastAsia="Times New Roman" w:hAnsi="Times New Roman" w:cs="Times New Roman"/>
          <w:sz w:val="24"/>
        </w:rPr>
        <w:t xml:space="preserve"> pótlék tervezése</w:t>
      </w:r>
      <w:r w:rsidR="0091536F">
        <w:rPr>
          <w:rFonts w:ascii="Times New Roman" w:eastAsia="Times New Roman" w:hAnsi="Times New Roman" w:cs="Times New Roman"/>
          <w:sz w:val="24"/>
        </w:rPr>
        <w:t xml:space="preserve"> megtörtént</w:t>
      </w:r>
      <w:r w:rsidR="0009167C">
        <w:rPr>
          <w:rFonts w:ascii="Times New Roman" w:eastAsia="Times New Roman" w:hAnsi="Times New Roman" w:cs="Times New Roman"/>
          <w:sz w:val="24"/>
        </w:rPr>
        <w:t xml:space="preserve">. </w:t>
      </w:r>
      <w:r w:rsidR="00DC0D57">
        <w:rPr>
          <w:rFonts w:ascii="Times New Roman" w:eastAsia="Times New Roman" w:hAnsi="Times New Roman" w:cs="Times New Roman"/>
          <w:sz w:val="24"/>
        </w:rPr>
        <w:t xml:space="preserve">Az óvoda pedagógusok </w:t>
      </w:r>
      <w:r w:rsidR="0009167C">
        <w:rPr>
          <w:rFonts w:ascii="Times New Roman" w:eastAsia="Times New Roman" w:hAnsi="Times New Roman" w:cs="Times New Roman"/>
          <w:sz w:val="24"/>
        </w:rPr>
        <w:t>béremelkedése nem ismert</w:t>
      </w:r>
      <w:r w:rsidR="00407991">
        <w:rPr>
          <w:rFonts w:ascii="Times New Roman" w:eastAsia="Times New Roman" w:hAnsi="Times New Roman" w:cs="Times New Roman"/>
          <w:sz w:val="24"/>
        </w:rPr>
        <w:t>,</w:t>
      </w:r>
      <w:r w:rsidR="0009167C">
        <w:rPr>
          <w:rFonts w:ascii="Times New Roman" w:eastAsia="Times New Roman" w:hAnsi="Times New Roman" w:cs="Times New Roman"/>
          <w:sz w:val="24"/>
        </w:rPr>
        <w:t xml:space="preserve"> ebben az évben nem terveztük.</w:t>
      </w:r>
      <w:r w:rsidR="00DC381D">
        <w:rPr>
          <w:rFonts w:ascii="Times New Roman" w:eastAsia="Times New Roman" w:hAnsi="Times New Roman" w:cs="Times New Roman"/>
          <w:sz w:val="24"/>
        </w:rPr>
        <w:t xml:space="preserve"> A köztisztviselőknek </w:t>
      </w:r>
      <w:r w:rsidR="0091536F">
        <w:rPr>
          <w:rFonts w:ascii="Times New Roman" w:eastAsia="Times New Roman" w:hAnsi="Times New Roman" w:cs="Times New Roman"/>
          <w:sz w:val="24"/>
        </w:rPr>
        <w:t xml:space="preserve">az első fordulóban </w:t>
      </w:r>
      <w:r w:rsidR="0009167C">
        <w:rPr>
          <w:rFonts w:ascii="Times New Roman" w:eastAsia="Times New Roman" w:hAnsi="Times New Roman" w:cs="Times New Roman"/>
          <w:sz w:val="24"/>
        </w:rPr>
        <w:t>2 000.-Ft</w:t>
      </w:r>
      <w:r w:rsidR="006F1793">
        <w:rPr>
          <w:rFonts w:ascii="Times New Roman" w:eastAsia="Times New Roman" w:hAnsi="Times New Roman" w:cs="Times New Roman"/>
          <w:sz w:val="24"/>
        </w:rPr>
        <w:t xml:space="preserve"> illetmény</w:t>
      </w:r>
      <w:r w:rsidR="0009167C">
        <w:rPr>
          <w:rFonts w:ascii="Times New Roman" w:eastAsia="Times New Roman" w:hAnsi="Times New Roman" w:cs="Times New Roman"/>
          <w:sz w:val="24"/>
        </w:rPr>
        <w:t xml:space="preserve">alap </w:t>
      </w:r>
      <w:r w:rsidR="0033141F">
        <w:rPr>
          <w:rFonts w:ascii="Times New Roman" w:eastAsia="Times New Roman" w:hAnsi="Times New Roman" w:cs="Times New Roman"/>
          <w:sz w:val="24"/>
        </w:rPr>
        <w:t>emelés</w:t>
      </w:r>
      <w:r w:rsidR="0009167C">
        <w:rPr>
          <w:rFonts w:ascii="Times New Roman" w:eastAsia="Times New Roman" w:hAnsi="Times New Roman" w:cs="Times New Roman"/>
          <w:sz w:val="24"/>
        </w:rPr>
        <w:t>t terveztünk 44</w:t>
      </w:r>
      <w:r w:rsidR="0033141F">
        <w:rPr>
          <w:rFonts w:ascii="Times New Roman" w:eastAsia="Times New Roman" w:hAnsi="Times New Roman" w:cs="Times New Roman"/>
          <w:sz w:val="24"/>
        </w:rPr>
        <w:t> 000.-Ft-os illetményalappal. Ez éves szinten</w:t>
      </w:r>
      <w:r w:rsidR="0009167C">
        <w:rPr>
          <w:rFonts w:ascii="Times New Roman" w:eastAsia="Times New Roman" w:hAnsi="Times New Roman" w:cs="Times New Roman"/>
          <w:sz w:val="24"/>
        </w:rPr>
        <w:t xml:space="preserve"> 2 318</w:t>
      </w:r>
      <w:r w:rsidR="00F43C70">
        <w:rPr>
          <w:rFonts w:ascii="Times New Roman" w:eastAsia="Times New Roman" w:hAnsi="Times New Roman" w:cs="Times New Roman"/>
          <w:sz w:val="24"/>
        </w:rPr>
        <w:t xml:space="preserve"> ezer forint illetmény</w:t>
      </w:r>
      <w:r w:rsidR="0033141F">
        <w:rPr>
          <w:rFonts w:ascii="Times New Roman" w:eastAsia="Times New Roman" w:hAnsi="Times New Roman" w:cs="Times New Roman"/>
          <w:sz w:val="24"/>
        </w:rPr>
        <w:t xml:space="preserve"> növekedést okoz önkormányz</w:t>
      </w:r>
      <w:r w:rsidR="006F1793">
        <w:rPr>
          <w:rFonts w:ascii="Times New Roman" w:eastAsia="Times New Roman" w:hAnsi="Times New Roman" w:cs="Times New Roman"/>
          <w:sz w:val="24"/>
        </w:rPr>
        <w:t>atunknak, a járulék költsége 452</w:t>
      </w:r>
      <w:r w:rsidR="00407991">
        <w:rPr>
          <w:rFonts w:ascii="Times New Roman" w:eastAsia="Times New Roman" w:hAnsi="Times New Roman" w:cs="Times New Roman"/>
          <w:sz w:val="24"/>
        </w:rPr>
        <w:t xml:space="preserve"> </w:t>
      </w:r>
      <w:r w:rsidR="0033141F">
        <w:rPr>
          <w:rFonts w:ascii="Times New Roman" w:eastAsia="Times New Roman" w:hAnsi="Times New Roman" w:cs="Times New Roman"/>
          <w:sz w:val="24"/>
        </w:rPr>
        <w:t>e Ft.</w:t>
      </w:r>
    </w:p>
    <w:p w:rsidR="009575BC" w:rsidRDefault="009575BC" w:rsidP="009575BC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72B9A" w:rsidRDefault="00F72B9A" w:rsidP="009575BC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Önkormányzati szinten a soros illetmény átsorolásokat végrehajtottuk 2018. január 1-től.</w:t>
      </w:r>
    </w:p>
    <w:p w:rsidR="009575BC" w:rsidRDefault="009575BC" w:rsidP="009575BC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081C1D" w:rsidP="009575BC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A6A66">
        <w:rPr>
          <w:rFonts w:ascii="Times New Roman" w:eastAsia="Times New Roman" w:hAnsi="Times New Roman" w:cs="Times New Roman"/>
          <w:sz w:val="24"/>
        </w:rPr>
        <w:t>Az intézményekben adható béren kívüli juttatást</w:t>
      </w:r>
      <w:r w:rsidR="00DC0D57" w:rsidRPr="00FA6A66">
        <w:rPr>
          <w:rFonts w:ascii="Times New Roman" w:eastAsia="Times New Roman" w:hAnsi="Times New Roman" w:cs="Times New Roman"/>
          <w:sz w:val="24"/>
        </w:rPr>
        <w:t>,</w:t>
      </w:r>
      <w:r w:rsidRPr="00FA6A66">
        <w:rPr>
          <w:rFonts w:ascii="Times New Roman" w:eastAsia="Times New Roman" w:hAnsi="Times New Roman" w:cs="Times New Roman"/>
          <w:sz w:val="24"/>
        </w:rPr>
        <w:t xml:space="preserve"> az előző évvel megegyező összegben </w:t>
      </w:r>
      <w:r w:rsidR="00DC0D57" w:rsidRPr="00FA6A66">
        <w:rPr>
          <w:rFonts w:ascii="Times New Roman" w:eastAsia="Times New Roman" w:hAnsi="Times New Roman" w:cs="Times New Roman"/>
          <w:sz w:val="24"/>
        </w:rPr>
        <w:t xml:space="preserve">8 000 Ft/hó pénzbeli juttatásként </w:t>
      </w:r>
      <w:r w:rsidRPr="00FA6A66">
        <w:rPr>
          <w:rFonts w:ascii="Times New Roman" w:eastAsia="Times New Roman" w:hAnsi="Times New Roman" w:cs="Times New Roman"/>
          <w:sz w:val="24"/>
        </w:rPr>
        <w:t>terveztük</w:t>
      </w:r>
      <w:r w:rsidR="006F1793">
        <w:rPr>
          <w:rFonts w:ascii="Times New Roman" w:eastAsia="Times New Roman" w:hAnsi="Times New Roman" w:cs="Times New Roman"/>
          <w:sz w:val="24"/>
        </w:rPr>
        <w:t xml:space="preserve"> 2018</w:t>
      </w:r>
      <w:r w:rsidR="00570CEA" w:rsidRPr="00FA6A66">
        <w:rPr>
          <w:rFonts w:ascii="Times New Roman" w:eastAsia="Times New Roman" w:hAnsi="Times New Roman" w:cs="Times New Roman"/>
          <w:sz w:val="24"/>
        </w:rPr>
        <w:t>. évben</w:t>
      </w:r>
      <w:r w:rsidR="00DC0D57" w:rsidRPr="00FA6A66">
        <w:rPr>
          <w:rFonts w:ascii="Times New Roman" w:eastAsia="Times New Roman" w:hAnsi="Times New Roman" w:cs="Times New Roman"/>
          <w:sz w:val="24"/>
        </w:rPr>
        <w:t>.</w:t>
      </w:r>
      <w:r w:rsidR="00570CEA">
        <w:rPr>
          <w:rFonts w:ascii="Times New Roman" w:eastAsia="Times New Roman" w:hAnsi="Times New Roman" w:cs="Times New Roman"/>
          <w:sz w:val="24"/>
        </w:rPr>
        <w:t xml:space="preserve"> A köztisztviselők esetében a Cafetéria rendszert állami költségvetésben meghatározott bruttó 200 000 Ft-tal terveztük, amely a járulékokat is tartalmazza.</w:t>
      </w:r>
    </w:p>
    <w:p w:rsidR="009575BC" w:rsidRDefault="009575BC" w:rsidP="009575BC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570CEA" w:rsidP="009575BC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Dologi kiadások tervezése az előző évi tényszámok figyelembevételével történt. Az energia költségek te</w:t>
      </w:r>
      <w:r w:rsidR="00DC0D57">
        <w:rPr>
          <w:rFonts w:ascii="Times New Roman" w:eastAsia="Times New Roman" w:hAnsi="Times New Roman" w:cs="Times New Roman"/>
          <w:sz w:val="24"/>
        </w:rPr>
        <w:t>rvezésekor figyelembe vettük a S</w:t>
      </w:r>
      <w:r>
        <w:rPr>
          <w:rFonts w:ascii="Times New Roman" w:eastAsia="Times New Roman" w:hAnsi="Times New Roman" w:cs="Times New Roman"/>
          <w:sz w:val="24"/>
        </w:rPr>
        <w:t>portcsarnok szig</w:t>
      </w:r>
      <w:r w:rsidR="00081C1D">
        <w:rPr>
          <w:rFonts w:ascii="Times New Roman" w:eastAsia="Times New Roman" w:hAnsi="Times New Roman" w:cs="Times New Roman"/>
          <w:sz w:val="24"/>
        </w:rPr>
        <w:t>etelését, fűtés korszerűsítését,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C0D57">
        <w:rPr>
          <w:rFonts w:ascii="Times New Roman" w:eastAsia="Times New Roman" w:hAnsi="Times New Roman" w:cs="Times New Roman"/>
          <w:sz w:val="24"/>
        </w:rPr>
        <w:t>a V</w:t>
      </w:r>
      <w:r w:rsidR="00081C1D">
        <w:rPr>
          <w:rFonts w:ascii="Times New Roman" w:eastAsia="Times New Roman" w:hAnsi="Times New Roman" w:cs="Times New Roman"/>
          <w:sz w:val="24"/>
        </w:rPr>
        <w:t>ár</w:t>
      </w:r>
      <w:r w:rsidR="00F72B9A">
        <w:rPr>
          <w:rFonts w:ascii="Times New Roman" w:eastAsia="Times New Roman" w:hAnsi="Times New Roman" w:cs="Times New Roman"/>
          <w:sz w:val="24"/>
        </w:rPr>
        <w:t>osházára telepített napelemeket, és a kazáncserét. Az előző évi hidegebb téli időjárással ellentétben idén enyhébb tél várható</w:t>
      </w:r>
      <w:r w:rsidR="00407991">
        <w:rPr>
          <w:rFonts w:ascii="Times New Roman" w:eastAsia="Times New Roman" w:hAnsi="Times New Roman" w:cs="Times New Roman"/>
          <w:sz w:val="24"/>
        </w:rPr>
        <w:t>,</w:t>
      </w:r>
      <w:r w:rsidR="00F72B9A">
        <w:rPr>
          <w:rFonts w:ascii="Times New Roman" w:eastAsia="Times New Roman" w:hAnsi="Times New Roman" w:cs="Times New Roman"/>
          <w:sz w:val="24"/>
        </w:rPr>
        <w:t xml:space="preserve"> a fűtési költségeknél ezt is figyelembe vettük.</w:t>
      </w:r>
    </w:p>
    <w:p w:rsidR="00CA3FA5" w:rsidRDefault="00570CEA" w:rsidP="009575BC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működéshez szükséges feladatokhoz a pénzeszköz takarékosan, de minden területen biztosított. A rendszeres beszállítókat versenyeztettük, a legkedvezőbb ajánlatokat adó vá</w:t>
      </w:r>
      <w:r w:rsidR="00F72B9A">
        <w:rPr>
          <w:rFonts w:ascii="Times New Roman" w:eastAsia="Times New Roman" w:hAnsi="Times New Roman" w:cs="Times New Roman"/>
          <w:sz w:val="24"/>
        </w:rPr>
        <w:t>llalkozókkal szerződéseket kö</w:t>
      </w:r>
      <w:r>
        <w:rPr>
          <w:rFonts w:ascii="Times New Roman" w:eastAsia="Times New Roman" w:hAnsi="Times New Roman" w:cs="Times New Roman"/>
          <w:sz w:val="24"/>
        </w:rPr>
        <w:t>tünk.</w:t>
      </w:r>
    </w:p>
    <w:p w:rsidR="009575BC" w:rsidRDefault="009575BC" w:rsidP="009575BC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F72B9A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72B9A">
        <w:rPr>
          <w:rFonts w:ascii="Times New Roman" w:eastAsia="Times New Roman" w:hAnsi="Times New Roman" w:cs="Times New Roman"/>
          <w:sz w:val="24"/>
        </w:rPr>
        <w:t>A 2018</w:t>
      </w:r>
      <w:r w:rsidR="00570CEA" w:rsidRPr="00F72B9A">
        <w:rPr>
          <w:rFonts w:ascii="Times New Roman" w:eastAsia="Times New Roman" w:hAnsi="Times New Roman" w:cs="Times New Roman"/>
          <w:sz w:val="24"/>
        </w:rPr>
        <w:t>. évi költségvetés 3. sz. melléklete tartalmazza az önkormányzat létszámadatait. A martfűi önkormányzat létszámkerete az intézményi részl</w:t>
      </w:r>
      <w:r w:rsidRPr="00F72B9A">
        <w:rPr>
          <w:rFonts w:ascii="Times New Roman" w:eastAsia="Times New Roman" w:hAnsi="Times New Roman" w:cs="Times New Roman"/>
          <w:sz w:val="24"/>
        </w:rPr>
        <w:t>etezés szerint összesen 95 fő,</w:t>
      </w:r>
      <w:r w:rsidR="00DC0D57" w:rsidRPr="00F72B9A">
        <w:rPr>
          <w:rFonts w:ascii="Times New Roman" w:eastAsia="Times New Roman" w:hAnsi="Times New Roman" w:cs="Times New Roman"/>
          <w:sz w:val="24"/>
        </w:rPr>
        <w:t xml:space="preserve"> </w:t>
      </w:r>
      <w:r w:rsidRPr="00F72B9A">
        <w:rPr>
          <w:rFonts w:ascii="Times New Roman" w:eastAsia="Times New Roman" w:hAnsi="Times New Roman" w:cs="Times New Roman"/>
          <w:sz w:val="24"/>
        </w:rPr>
        <w:t>4</w:t>
      </w:r>
      <w:r w:rsidR="00407991">
        <w:rPr>
          <w:rFonts w:ascii="Times New Roman" w:eastAsia="Times New Roman" w:hAnsi="Times New Roman" w:cs="Times New Roman"/>
          <w:sz w:val="24"/>
        </w:rPr>
        <w:t xml:space="preserve"> f</w:t>
      </w:r>
      <w:r w:rsidR="009357C6">
        <w:rPr>
          <w:rFonts w:ascii="Times New Roman" w:eastAsia="Times New Roman" w:hAnsi="Times New Roman" w:cs="Times New Roman"/>
          <w:sz w:val="24"/>
        </w:rPr>
        <w:t>ő pályázat keretében</w:t>
      </w:r>
      <w:r>
        <w:rPr>
          <w:rFonts w:ascii="Times New Roman" w:eastAsia="Times New Roman" w:hAnsi="Times New Roman" w:cs="Times New Roman"/>
          <w:sz w:val="24"/>
        </w:rPr>
        <w:t xml:space="preserve"> fo</w:t>
      </w:r>
      <w:r w:rsidRPr="00F72B9A">
        <w:rPr>
          <w:rFonts w:ascii="Times New Roman" w:eastAsia="Times New Roman" w:hAnsi="Times New Roman" w:cs="Times New Roman"/>
          <w:sz w:val="24"/>
        </w:rPr>
        <w:t>g</w:t>
      </w:r>
      <w:r>
        <w:rPr>
          <w:rFonts w:ascii="Times New Roman" w:eastAsia="Times New Roman" w:hAnsi="Times New Roman" w:cs="Times New Roman"/>
          <w:sz w:val="24"/>
        </w:rPr>
        <w:t>l</w:t>
      </w:r>
      <w:r w:rsidRPr="00F72B9A">
        <w:rPr>
          <w:rFonts w:ascii="Times New Roman" w:eastAsia="Times New Roman" w:hAnsi="Times New Roman" w:cs="Times New Roman"/>
          <w:sz w:val="24"/>
        </w:rPr>
        <w:t>alkoztatott létszámmal számolunk ebben az évben, a közfoglalkoztatottak létszámát 71 főre terveztük, de a közfoglalkoztatásról hivatalos információ még nincs.</w:t>
      </w:r>
      <w:r w:rsidR="00DC3A6C">
        <w:rPr>
          <w:rFonts w:ascii="Times New Roman" w:eastAsia="Times New Roman" w:hAnsi="Times New Roman" w:cs="Times New Roman"/>
          <w:sz w:val="24"/>
        </w:rPr>
        <w:t xml:space="preserve"> </w:t>
      </w:r>
      <w:r w:rsidR="00570CEA">
        <w:rPr>
          <w:rFonts w:ascii="Times New Roman" w:eastAsia="Times New Roman" w:hAnsi="Times New Roman" w:cs="Times New Roman"/>
          <w:sz w:val="24"/>
        </w:rPr>
        <w:t>A közfoglalkoztatást kiemelten fontos feladatnak tartja önkormányzatunk</w:t>
      </w:r>
      <w:r w:rsidR="00C345A5">
        <w:rPr>
          <w:rFonts w:ascii="Times New Roman" w:eastAsia="Times New Roman" w:hAnsi="Times New Roman" w:cs="Times New Roman"/>
          <w:sz w:val="24"/>
        </w:rPr>
        <w:t>.</w:t>
      </w:r>
      <w:r w:rsidR="00570CEA">
        <w:rPr>
          <w:rFonts w:ascii="Times New Roman" w:eastAsia="Times New Roman" w:hAnsi="Times New Roman" w:cs="Times New Roman"/>
          <w:sz w:val="24"/>
        </w:rPr>
        <w:t xml:space="preserve"> </w:t>
      </w:r>
    </w:p>
    <w:p w:rsidR="009575BC" w:rsidRDefault="009575BC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570CEA" w:rsidP="009575BC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önkormányzat költ</w:t>
      </w:r>
      <w:r w:rsidR="00C345A5">
        <w:rPr>
          <w:rFonts w:ascii="Times New Roman" w:eastAsia="Times New Roman" w:hAnsi="Times New Roman" w:cs="Times New Roman"/>
          <w:sz w:val="24"/>
        </w:rPr>
        <w:t>ségvetési kiadásai között (16</w:t>
      </w:r>
      <w:r w:rsidR="00910A75">
        <w:rPr>
          <w:rFonts w:ascii="Times New Roman" w:eastAsia="Times New Roman" w:hAnsi="Times New Roman" w:cs="Times New Roman"/>
          <w:sz w:val="24"/>
        </w:rPr>
        <w:t>. sz.</w:t>
      </w:r>
      <w:r>
        <w:rPr>
          <w:rFonts w:ascii="Times New Roman" w:eastAsia="Times New Roman" w:hAnsi="Times New Roman" w:cs="Times New Roman"/>
          <w:sz w:val="24"/>
        </w:rPr>
        <w:t xml:space="preserve"> melléklet) részletesen szerepe</w:t>
      </w:r>
      <w:r w:rsidR="009575BC">
        <w:rPr>
          <w:rFonts w:ascii="Times New Roman" w:eastAsia="Times New Roman" w:hAnsi="Times New Roman" w:cs="Times New Roman"/>
          <w:sz w:val="24"/>
        </w:rPr>
        <w:t>ltetjük a települési támogatásokról</w:t>
      </w:r>
      <w:r>
        <w:rPr>
          <w:rFonts w:ascii="Times New Roman" w:eastAsia="Times New Roman" w:hAnsi="Times New Roman" w:cs="Times New Roman"/>
          <w:sz w:val="24"/>
        </w:rPr>
        <w:t xml:space="preserve"> alkotott helyi r</w:t>
      </w:r>
      <w:r w:rsidR="009575BC">
        <w:rPr>
          <w:rFonts w:ascii="Times New Roman" w:eastAsia="Times New Roman" w:hAnsi="Times New Roman" w:cs="Times New Roman"/>
          <w:sz w:val="24"/>
        </w:rPr>
        <w:t>endeletünkben foglalt</w:t>
      </w:r>
      <w:r>
        <w:rPr>
          <w:rFonts w:ascii="Times New Roman" w:eastAsia="Times New Roman" w:hAnsi="Times New Roman" w:cs="Times New Roman"/>
          <w:sz w:val="24"/>
        </w:rPr>
        <w:t xml:space="preserve"> ellátási </w:t>
      </w:r>
      <w:r w:rsidR="00C345A5">
        <w:rPr>
          <w:rFonts w:ascii="Times New Roman" w:eastAsia="Times New Roman" w:hAnsi="Times New Roman" w:cs="Times New Roman"/>
          <w:sz w:val="24"/>
        </w:rPr>
        <w:t>formák várható szükségleteit.</w:t>
      </w:r>
      <w:r w:rsidR="00DC3A6C">
        <w:rPr>
          <w:rFonts w:ascii="Times New Roman" w:eastAsia="Times New Roman" w:hAnsi="Times New Roman" w:cs="Times New Roman"/>
          <w:sz w:val="24"/>
        </w:rPr>
        <w:t xml:space="preserve"> Tervezett összege 14</w:t>
      </w:r>
      <w:r w:rsidR="009357C6">
        <w:rPr>
          <w:rFonts w:ascii="Times New Roman" w:eastAsia="Times New Roman" w:hAnsi="Times New Roman" w:cs="Times New Roman"/>
          <w:sz w:val="24"/>
        </w:rPr>
        <w:t> </w:t>
      </w:r>
      <w:r w:rsidR="00DC3A6C">
        <w:rPr>
          <w:rFonts w:ascii="Times New Roman" w:eastAsia="Times New Roman" w:hAnsi="Times New Roman" w:cs="Times New Roman"/>
          <w:sz w:val="24"/>
        </w:rPr>
        <w:t>300</w:t>
      </w:r>
      <w:r w:rsidR="009357C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e Ft. </w:t>
      </w:r>
    </w:p>
    <w:p w:rsidR="009575BC" w:rsidRDefault="009575BC" w:rsidP="009575BC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570CEA" w:rsidP="009575BC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6328F">
        <w:rPr>
          <w:rFonts w:ascii="Times New Roman" w:eastAsia="Times New Roman" w:hAnsi="Times New Roman" w:cs="Times New Roman"/>
          <w:sz w:val="24"/>
        </w:rPr>
        <w:t>Az intézményi működési kiadásokkal kapcsolatos számszaki előirányzatainkat intézményi részletezésben, valamint önkormányzat összesen</w:t>
      </w:r>
      <w:r>
        <w:rPr>
          <w:rFonts w:ascii="Times New Roman" w:eastAsia="Times New Roman" w:hAnsi="Times New Roman" w:cs="Times New Roman"/>
          <w:sz w:val="24"/>
        </w:rPr>
        <w:t xml:space="preserve"> összegben a 3. sz. melléklet szemlélteti. </w:t>
      </w:r>
    </w:p>
    <w:p w:rsidR="009575BC" w:rsidRDefault="009575BC" w:rsidP="009575BC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C0D57" w:rsidRDefault="00570CEA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Képviselő-testület az önkormányzati intézmények k</w:t>
      </w:r>
      <w:r w:rsidR="00D6381C">
        <w:rPr>
          <w:rFonts w:ascii="Times New Roman" w:eastAsia="Times New Roman" w:hAnsi="Times New Roman" w:cs="Times New Roman"/>
          <w:sz w:val="24"/>
        </w:rPr>
        <w:t>öltségvetési támogatását 462 261</w:t>
      </w:r>
      <w:r>
        <w:rPr>
          <w:rFonts w:ascii="Times New Roman" w:eastAsia="Times New Roman" w:hAnsi="Times New Roman" w:cs="Times New Roman"/>
          <w:sz w:val="24"/>
        </w:rPr>
        <w:t xml:space="preserve"> e Ft-ban határozza meg a 4. sz. melléklet szerinti részletezettségben. </w:t>
      </w:r>
      <w:r>
        <w:rPr>
          <w:rFonts w:ascii="Times New Roman" w:eastAsia="Times New Roman" w:hAnsi="Times New Roman" w:cs="Times New Roman"/>
          <w:b/>
          <w:sz w:val="24"/>
        </w:rPr>
        <w:t xml:space="preserve">Az intézmények önkormányzati finanszírozás igénye </w:t>
      </w:r>
      <w:r w:rsidR="00154C34">
        <w:rPr>
          <w:rFonts w:ascii="Times New Roman" w:eastAsia="Times New Roman" w:hAnsi="Times New Roman" w:cs="Times New Roman"/>
          <w:b/>
          <w:sz w:val="24"/>
        </w:rPr>
        <w:t>nőtt 2 494</w:t>
      </w:r>
      <w:r w:rsidR="00C6328F">
        <w:rPr>
          <w:rFonts w:ascii="Times New Roman" w:eastAsia="Times New Roman" w:hAnsi="Times New Roman" w:cs="Times New Roman"/>
          <w:b/>
          <w:sz w:val="24"/>
        </w:rPr>
        <w:t xml:space="preserve"> e Ft</w:t>
      </w:r>
      <w:r w:rsidR="00DC0D57">
        <w:rPr>
          <w:rFonts w:ascii="Times New Roman" w:eastAsia="Times New Roman" w:hAnsi="Times New Roman" w:cs="Times New Roman"/>
          <w:b/>
          <w:sz w:val="24"/>
        </w:rPr>
        <w:t>-tal</w:t>
      </w:r>
      <w:r w:rsidR="00C6328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54C34">
        <w:rPr>
          <w:rFonts w:ascii="Times New Roman" w:eastAsia="Times New Roman" w:hAnsi="Times New Roman" w:cs="Times New Roman"/>
          <w:b/>
          <w:sz w:val="24"/>
        </w:rPr>
        <w:t>az előző évhez képest.</w:t>
      </w:r>
      <w:r w:rsidR="00C7554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75548" w:rsidRPr="00C75548">
        <w:rPr>
          <w:rFonts w:ascii="Times New Roman" w:eastAsia="Times New Roman" w:hAnsi="Times New Roman" w:cs="Times New Roman"/>
          <w:sz w:val="24"/>
        </w:rPr>
        <w:t>Költségvetési szempontból</w:t>
      </w:r>
      <w:r w:rsidR="00C7554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75548">
        <w:rPr>
          <w:rFonts w:ascii="Times New Roman" w:eastAsia="Times New Roman" w:hAnsi="Times New Roman" w:cs="Times New Roman"/>
          <w:sz w:val="24"/>
        </w:rPr>
        <w:t>k</w:t>
      </w:r>
      <w:r w:rsidR="00C75548" w:rsidRPr="00C75548">
        <w:rPr>
          <w:rFonts w:ascii="Times New Roman" w:eastAsia="Times New Roman" w:hAnsi="Times New Roman" w:cs="Times New Roman"/>
          <w:sz w:val="24"/>
        </w:rPr>
        <w:t>edvező tényező, h</w:t>
      </w:r>
      <w:r w:rsidR="00C75548">
        <w:rPr>
          <w:rFonts w:ascii="Times New Roman" w:eastAsia="Times New Roman" w:hAnsi="Times New Roman" w:cs="Times New Roman"/>
          <w:sz w:val="24"/>
        </w:rPr>
        <w:t>ogy az intézmények</w:t>
      </w:r>
      <w:r w:rsidR="00C75548" w:rsidRPr="00C75548">
        <w:rPr>
          <w:rFonts w:ascii="Times New Roman" w:eastAsia="Times New Roman" w:hAnsi="Times New Roman" w:cs="Times New Roman"/>
          <w:sz w:val="24"/>
        </w:rPr>
        <w:t xml:space="preserve"> kiadása </w:t>
      </w:r>
      <w:r w:rsidR="00C75548">
        <w:rPr>
          <w:rFonts w:ascii="Times New Roman" w:eastAsia="Times New Roman" w:hAnsi="Times New Roman" w:cs="Times New Roman"/>
          <w:sz w:val="24"/>
        </w:rPr>
        <w:t>nem minden intézménynél nőtt, a növekedés a kötelező bér és járulék emelkedésből származott. Ezen belül is kedvező még, hogy az önkormányzat költségvetési kiegészítése csökkent az előző évhez képest, oka a már említett feszes költségvetési</w:t>
      </w:r>
      <w:r w:rsidR="008A5D2C">
        <w:rPr>
          <w:rFonts w:ascii="Times New Roman" w:eastAsia="Times New Roman" w:hAnsi="Times New Roman" w:cs="Times New Roman"/>
          <w:sz w:val="24"/>
        </w:rPr>
        <w:t xml:space="preserve"> tervezés, valamint az ó</w:t>
      </w:r>
      <w:r w:rsidR="00C75548">
        <w:rPr>
          <w:rFonts w:ascii="Times New Roman" w:eastAsia="Times New Roman" w:hAnsi="Times New Roman" w:cs="Times New Roman"/>
          <w:sz w:val="24"/>
        </w:rPr>
        <w:t>vodai, bölcsődei, és a gyermek étkeztetési feladatok állami t</w:t>
      </w:r>
      <w:r w:rsidR="00407991">
        <w:rPr>
          <w:rFonts w:ascii="Times New Roman" w:eastAsia="Times New Roman" w:hAnsi="Times New Roman" w:cs="Times New Roman"/>
          <w:sz w:val="24"/>
        </w:rPr>
        <w:t>ámogatásának</w:t>
      </w:r>
      <w:r w:rsidR="00C75548">
        <w:rPr>
          <w:rFonts w:ascii="Times New Roman" w:eastAsia="Times New Roman" w:hAnsi="Times New Roman" w:cs="Times New Roman"/>
          <w:sz w:val="24"/>
        </w:rPr>
        <w:t xml:space="preserve"> </w:t>
      </w:r>
      <w:r w:rsidR="00407991">
        <w:rPr>
          <w:rFonts w:ascii="Times New Roman" w:eastAsia="Times New Roman" w:hAnsi="Times New Roman" w:cs="Times New Roman"/>
          <w:sz w:val="24"/>
        </w:rPr>
        <w:t>növekedése</w:t>
      </w:r>
      <w:r w:rsidR="00C75548">
        <w:rPr>
          <w:rFonts w:ascii="Times New Roman" w:eastAsia="Times New Roman" w:hAnsi="Times New Roman" w:cs="Times New Roman"/>
          <w:sz w:val="24"/>
        </w:rPr>
        <w:t xml:space="preserve">. </w:t>
      </w:r>
    </w:p>
    <w:p w:rsidR="009575BC" w:rsidRDefault="009575BC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75BC" w:rsidRDefault="009575BC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75BC" w:rsidRDefault="009575BC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75BC" w:rsidRDefault="009575BC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75BC" w:rsidRPr="00C75548" w:rsidRDefault="009575BC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570CEA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Intézményi kiadások tervezéséhez:</w:t>
      </w:r>
    </w:p>
    <w:p w:rsidR="009575BC" w:rsidRPr="009575BC" w:rsidRDefault="009575BC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570CEA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Gyermekjóléti és Szociális Szolgáltató Központ</w:t>
      </w:r>
      <w:r>
        <w:rPr>
          <w:rFonts w:ascii="Times New Roman" w:eastAsia="Times New Roman" w:hAnsi="Times New Roman" w:cs="Times New Roman"/>
          <w:sz w:val="24"/>
        </w:rPr>
        <w:t>: az intézmény feladatait tervezéskor két főágra bontottuk: szociális feladatok ellátására, valamint a konyha működtetésére.</w:t>
      </w:r>
    </w:p>
    <w:p w:rsidR="00983C5E" w:rsidRDefault="00F744F3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in</w:t>
      </w:r>
      <w:r w:rsidR="00D44888">
        <w:rPr>
          <w:rFonts w:ascii="Times New Roman" w:eastAsia="Times New Roman" w:hAnsi="Times New Roman" w:cs="Times New Roman"/>
          <w:sz w:val="24"/>
        </w:rPr>
        <w:t>tézmény eredeti előirányzata 2 802</w:t>
      </w:r>
      <w:r w:rsidR="00DC0D57">
        <w:rPr>
          <w:rFonts w:ascii="Times New Roman" w:eastAsia="Times New Roman" w:hAnsi="Times New Roman" w:cs="Times New Roman"/>
          <w:sz w:val="24"/>
        </w:rPr>
        <w:t xml:space="preserve"> </w:t>
      </w:r>
      <w:r w:rsidR="00D44888">
        <w:rPr>
          <w:rFonts w:ascii="Times New Roman" w:eastAsia="Times New Roman" w:hAnsi="Times New Roman" w:cs="Times New Roman"/>
          <w:sz w:val="24"/>
        </w:rPr>
        <w:t>e forinttal csökkent</w:t>
      </w:r>
      <w:r>
        <w:rPr>
          <w:rFonts w:ascii="Times New Roman" w:eastAsia="Times New Roman" w:hAnsi="Times New Roman" w:cs="Times New Roman"/>
          <w:sz w:val="24"/>
        </w:rPr>
        <w:t xml:space="preserve"> az előző évhez képest. Az intézmény működtetési költségeibe</w:t>
      </w:r>
      <w:r w:rsidR="00D44888">
        <w:rPr>
          <w:rFonts w:ascii="Times New Roman" w:eastAsia="Times New Roman" w:hAnsi="Times New Roman" w:cs="Times New Roman"/>
          <w:sz w:val="24"/>
        </w:rPr>
        <w:t xml:space="preserve">n jelentős változás </w:t>
      </w:r>
      <w:r w:rsidR="00DC0D57">
        <w:rPr>
          <w:rFonts w:ascii="Times New Roman" w:eastAsia="Times New Roman" w:hAnsi="Times New Roman" w:cs="Times New Roman"/>
          <w:sz w:val="24"/>
        </w:rPr>
        <w:t>történt.</w:t>
      </w:r>
      <w:r w:rsidR="00D44888">
        <w:rPr>
          <w:rFonts w:ascii="Times New Roman" w:eastAsia="Times New Roman" w:hAnsi="Times New Roman" w:cs="Times New Roman"/>
          <w:sz w:val="24"/>
        </w:rPr>
        <w:t xml:space="preserve"> </w:t>
      </w:r>
      <w:r w:rsidR="00DC0D57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dol</w:t>
      </w:r>
      <w:r w:rsidR="00D44888">
        <w:rPr>
          <w:rFonts w:ascii="Times New Roman" w:eastAsia="Times New Roman" w:hAnsi="Times New Roman" w:cs="Times New Roman"/>
          <w:sz w:val="24"/>
        </w:rPr>
        <w:t>ogi kiadások újragondolásával csökkentettük ezen kiadásokat. A kötelező átsorolásokat</w:t>
      </w:r>
      <w:r w:rsidR="00570CEA">
        <w:rPr>
          <w:rFonts w:ascii="Times New Roman" w:eastAsia="Times New Roman" w:hAnsi="Times New Roman" w:cs="Times New Roman"/>
          <w:sz w:val="24"/>
        </w:rPr>
        <w:t>, a mi</w:t>
      </w:r>
      <w:r>
        <w:rPr>
          <w:rFonts w:ascii="Times New Roman" w:eastAsia="Times New Roman" w:hAnsi="Times New Roman" w:cs="Times New Roman"/>
          <w:sz w:val="24"/>
        </w:rPr>
        <w:t>nimálbérből</w:t>
      </w:r>
      <w:r w:rsidR="00D44888">
        <w:rPr>
          <w:rFonts w:ascii="Times New Roman" w:eastAsia="Times New Roman" w:hAnsi="Times New Roman" w:cs="Times New Roman"/>
          <w:sz w:val="24"/>
        </w:rPr>
        <w:t xml:space="preserve"> eredő béremeléseket</w:t>
      </w:r>
      <w:r w:rsidR="00DC0D57">
        <w:rPr>
          <w:rFonts w:ascii="Times New Roman" w:eastAsia="Times New Roman" w:hAnsi="Times New Roman" w:cs="Times New Roman"/>
          <w:sz w:val="24"/>
        </w:rPr>
        <w:t>,</w:t>
      </w:r>
      <w:r w:rsidR="00D44888">
        <w:rPr>
          <w:rFonts w:ascii="Times New Roman" w:eastAsia="Times New Roman" w:hAnsi="Times New Roman" w:cs="Times New Roman"/>
          <w:sz w:val="24"/>
        </w:rPr>
        <w:t xml:space="preserve"> a pótlékok számítását elvégezte az intézmény</w:t>
      </w:r>
      <w:r>
        <w:rPr>
          <w:rFonts w:ascii="Times New Roman" w:eastAsia="Times New Roman" w:hAnsi="Times New Roman" w:cs="Times New Roman"/>
          <w:sz w:val="24"/>
        </w:rPr>
        <w:t>.</w:t>
      </w:r>
      <w:r w:rsidR="00D44888">
        <w:rPr>
          <w:rFonts w:ascii="Times New Roman" w:eastAsia="Times New Roman" w:hAnsi="Times New Roman" w:cs="Times New Roman"/>
          <w:sz w:val="24"/>
        </w:rPr>
        <w:t xml:space="preserve"> A bértömeg alakulására hatással volt, hogy két dolgozó nyugdíjba ment, a helyettük dolgozó munkatársak fiatalok</w:t>
      </w:r>
      <w:r w:rsidR="009A0F2A">
        <w:rPr>
          <w:rFonts w:ascii="Times New Roman" w:eastAsia="Times New Roman" w:hAnsi="Times New Roman" w:cs="Times New Roman"/>
          <w:sz w:val="24"/>
        </w:rPr>
        <w:t>,</w:t>
      </w:r>
      <w:r w:rsidR="00D44888">
        <w:rPr>
          <w:rFonts w:ascii="Times New Roman" w:eastAsia="Times New Roman" w:hAnsi="Times New Roman" w:cs="Times New Roman"/>
          <w:sz w:val="24"/>
        </w:rPr>
        <w:t xml:space="preserve"> ami bértömeg csökkenést </w:t>
      </w:r>
      <w:r w:rsidR="00C66F7D">
        <w:rPr>
          <w:rFonts w:ascii="Times New Roman" w:eastAsia="Times New Roman" w:hAnsi="Times New Roman" w:cs="Times New Roman"/>
          <w:sz w:val="24"/>
        </w:rPr>
        <w:t>eredményez</w:t>
      </w:r>
      <w:r w:rsidR="00D44888">
        <w:rPr>
          <w:rFonts w:ascii="Times New Roman" w:eastAsia="Times New Roman" w:hAnsi="Times New Roman" w:cs="Times New Roman"/>
          <w:sz w:val="24"/>
        </w:rPr>
        <w:t>.</w:t>
      </w:r>
      <w:r w:rsidR="00655D0E">
        <w:rPr>
          <w:rFonts w:ascii="Times New Roman" w:eastAsia="Times New Roman" w:hAnsi="Times New Roman" w:cs="Times New Roman"/>
          <w:sz w:val="24"/>
        </w:rPr>
        <w:t xml:space="preserve"> A járulékok csökkenése </w:t>
      </w:r>
      <w:r w:rsidR="00285EB9">
        <w:rPr>
          <w:rFonts w:ascii="Times New Roman" w:eastAsia="Times New Roman" w:hAnsi="Times New Roman" w:cs="Times New Roman"/>
          <w:sz w:val="24"/>
        </w:rPr>
        <w:t>a százalékos mérték változásának köszönhető.</w:t>
      </w:r>
    </w:p>
    <w:p w:rsidR="00CA3FA5" w:rsidRDefault="00983C5E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gyermekétkeztetésben kismértékű emelést terveztünk az előző évek adatai alapján. Az intézményi</w:t>
      </w:r>
      <w:r w:rsidR="009A0F2A">
        <w:rPr>
          <w:rFonts w:ascii="Times New Roman" w:eastAsia="Times New Roman" w:hAnsi="Times New Roman" w:cs="Times New Roman"/>
          <w:sz w:val="24"/>
        </w:rPr>
        <w:t xml:space="preserve"> étkeztetés állami támogatása 2 </w:t>
      </w:r>
      <w:r>
        <w:rPr>
          <w:rFonts w:ascii="Times New Roman" w:eastAsia="Times New Roman" w:hAnsi="Times New Roman" w:cs="Times New Roman"/>
          <w:sz w:val="24"/>
        </w:rPr>
        <w:t>979</w:t>
      </w:r>
      <w:r w:rsidR="009A0F2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 fo</w:t>
      </w:r>
      <w:r w:rsidR="009A0F2A">
        <w:rPr>
          <w:rFonts w:ascii="Times New Roman" w:eastAsia="Times New Roman" w:hAnsi="Times New Roman" w:cs="Times New Roman"/>
          <w:sz w:val="24"/>
        </w:rPr>
        <w:t>rinttal nőtt előző évhez képest. A</w:t>
      </w:r>
      <w:r>
        <w:rPr>
          <w:rFonts w:ascii="Times New Roman" w:eastAsia="Times New Roman" w:hAnsi="Times New Roman" w:cs="Times New Roman"/>
          <w:sz w:val="24"/>
        </w:rPr>
        <w:t xml:space="preserve"> kiadások között elért csökkenés</w:t>
      </w:r>
      <w:r w:rsidR="00570CE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eredményeként az önkormányzati finanszírozás összege ebben az évben</w:t>
      </w:r>
      <w:r w:rsidR="00285EB9">
        <w:rPr>
          <w:rFonts w:ascii="Times New Roman" w:eastAsia="Times New Roman" w:hAnsi="Times New Roman" w:cs="Times New Roman"/>
          <w:sz w:val="24"/>
        </w:rPr>
        <w:t xml:space="preserve"> 6 433 e forinttal csökkent.</w:t>
      </w:r>
    </w:p>
    <w:p w:rsidR="00983C5E" w:rsidRDefault="00570CEA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Felhalmozási kiadásokra a legszükségesebb</w:t>
      </w:r>
      <w:r w:rsidR="00983C5E">
        <w:rPr>
          <w:rFonts w:ascii="Times New Roman" w:eastAsia="Times New Roman" w:hAnsi="Times New Roman" w:cs="Times New Roman"/>
          <w:sz w:val="24"/>
        </w:rPr>
        <w:t>eket terveztük be</w:t>
      </w:r>
      <w:r w:rsidR="00285EB9">
        <w:rPr>
          <w:rFonts w:ascii="Times New Roman" w:eastAsia="Times New Roman" w:hAnsi="Times New Roman" w:cs="Times New Roman"/>
          <w:sz w:val="24"/>
        </w:rPr>
        <w:t>.</w:t>
      </w:r>
    </w:p>
    <w:p w:rsidR="00AB1C63" w:rsidRDefault="00AB1C63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83C5E" w:rsidRDefault="00285EB9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Intézményi létszám nem változott:14 fő</w:t>
      </w:r>
    </w:p>
    <w:p w:rsidR="00AB1C63" w:rsidRDefault="00AB1C63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1C63" w:rsidRDefault="00AB1C63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85EB9" w:rsidRDefault="00570CEA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Játékvár Óvoda és Bölcsőde:</w:t>
      </w:r>
      <w:r>
        <w:rPr>
          <w:rFonts w:ascii="Times New Roman" w:eastAsia="Times New Roman" w:hAnsi="Times New Roman" w:cs="Times New Roman"/>
          <w:sz w:val="24"/>
        </w:rPr>
        <w:t xml:space="preserve"> Engedélyezett létszámváltozás az intézménynél nem történt</w:t>
      </w:r>
      <w:r w:rsidR="00285EB9">
        <w:rPr>
          <w:rFonts w:ascii="Times New Roman" w:eastAsia="Times New Roman" w:hAnsi="Times New Roman" w:cs="Times New Roman"/>
          <w:sz w:val="24"/>
        </w:rPr>
        <w:t>,</w:t>
      </w:r>
      <w:r w:rsidR="00DD78F0">
        <w:rPr>
          <w:rFonts w:ascii="Times New Roman" w:eastAsia="Times New Roman" w:hAnsi="Times New Roman" w:cs="Times New Roman"/>
          <w:sz w:val="24"/>
        </w:rPr>
        <w:t xml:space="preserve"> dolgozói létszám</w:t>
      </w:r>
      <w:r w:rsidR="00285EB9">
        <w:rPr>
          <w:rFonts w:ascii="Times New Roman" w:eastAsia="Times New Roman" w:hAnsi="Times New Roman" w:cs="Times New Roman"/>
          <w:sz w:val="24"/>
        </w:rPr>
        <w:t xml:space="preserve"> 41 fő</w:t>
      </w:r>
      <w:r>
        <w:rPr>
          <w:rFonts w:ascii="Times New Roman" w:eastAsia="Times New Roman" w:hAnsi="Times New Roman" w:cs="Times New Roman"/>
          <w:sz w:val="24"/>
        </w:rPr>
        <w:t>. A bért pontosan betervezték. Béremelést januártól a kötelező átsorolások, a minimálbérre történő kiegészítések jelentették (az óvodapedagógusok munkáját segítő személyeknél szinte mindenki ezen a bér</w:t>
      </w:r>
      <w:r w:rsidR="00285EB9">
        <w:rPr>
          <w:rFonts w:ascii="Times New Roman" w:eastAsia="Times New Roman" w:hAnsi="Times New Roman" w:cs="Times New Roman"/>
          <w:sz w:val="24"/>
        </w:rPr>
        <w:t xml:space="preserve">en foglalkoztatott). Az óvodapedagógusok </w:t>
      </w:r>
      <w:r>
        <w:rPr>
          <w:rFonts w:ascii="Times New Roman" w:eastAsia="Times New Roman" w:hAnsi="Times New Roman" w:cs="Times New Roman"/>
          <w:sz w:val="24"/>
        </w:rPr>
        <w:t>béremelését</w:t>
      </w:r>
      <w:r w:rsidR="00285EB9">
        <w:rPr>
          <w:rFonts w:ascii="Times New Roman" w:eastAsia="Times New Roman" w:hAnsi="Times New Roman" w:cs="Times New Roman"/>
          <w:sz w:val="24"/>
        </w:rPr>
        <w:t xml:space="preserve"> idén nem terveztük</w:t>
      </w:r>
      <w:r w:rsidR="009A0F2A">
        <w:rPr>
          <w:rFonts w:ascii="Times New Roman" w:eastAsia="Times New Roman" w:hAnsi="Times New Roman" w:cs="Times New Roman"/>
          <w:sz w:val="24"/>
        </w:rPr>
        <w:t>,</w:t>
      </w:r>
      <w:r w:rsidR="00285EB9">
        <w:rPr>
          <w:rFonts w:ascii="Times New Roman" w:eastAsia="Times New Roman" w:hAnsi="Times New Roman" w:cs="Times New Roman"/>
          <w:sz w:val="24"/>
        </w:rPr>
        <w:t xml:space="preserve"> nem ismert</w:t>
      </w:r>
      <w:r w:rsidR="00D53C99">
        <w:rPr>
          <w:rFonts w:ascii="Times New Roman" w:eastAsia="Times New Roman" w:hAnsi="Times New Roman" w:cs="Times New Roman"/>
          <w:sz w:val="24"/>
        </w:rPr>
        <w:t>.</w:t>
      </w:r>
      <w:r w:rsidR="00285EB9">
        <w:rPr>
          <w:rFonts w:ascii="Times New Roman" w:eastAsia="Times New Roman" w:hAnsi="Times New Roman" w:cs="Times New Roman"/>
          <w:sz w:val="24"/>
        </w:rPr>
        <w:t xml:space="preserve"> </w:t>
      </w:r>
      <w:r w:rsidR="00D53C99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z óvodapedagógus minősítésből adódó bérnövekményt, mel</w:t>
      </w:r>
      <w:r w:rsidR="00285EB9">
        <w:rPr>
          <w:rFonts w:ascii="Times New Roman" w:eastAsia="Times New Roman" w:hAnsi="Times New Roman" w:cs="Times New Roman"/>
          <w:sz w:val="24"/>
        </w:rPr>
        <w:t>yre fedezetet az állam biztosít</w:t>
      </w:r>
      <w:r w:rsidR="009A0F2A">
        <w:rPr>
          <w:rFonts w:ascii="Times New Roman" w:eastAsia="Times New Roman" w:hAnsi="Times New Roman" w:cs="Times New Roman"/>
          <w:sz w:val="24"/>
        </w:rPr>
        <w:t>,</w:t>
      </w:r>
      <w:r w:rsidR="00285EB9">
        <w:rPr>
          <w:rFonts w:ascii="Times New Roman" w:eastAsia="Times New Roman" w:hAnsi="Times New Roman" w:cs="Times New Roman"/>
          <w:sz w:val="24"/>
        </w:rPr>
        <w:t xml:space="preserve"> beterveztük. </w:t>
      </w:r>
      <w:r>
        <w:rPr>
          <w:rFonts w:ascii="Times New Roman" w:eastAsia="Times New Roman" w:hAnsi="Times New Roman" w:cs="Times New Roman"/>
          <w:sz w:val="24"/>
        </w:rPr>
        <w:t>A bölcsődében dolgozók is kiegészítő pótlékot kapnak, a felsőfokú végzettségű dolgozóknak illetménykiegészítés jár.</w:t>
      </w:r>
      <w:r w:rsidR="00AE2BE0">
        <w:rPr>
          <w:rFonts w:ascii="Times New Roman" w:eastAsia="Times New Roman" w:hAnsi="Times New Roman" w:cs="Times New Roman"/>
          <w:sz w:val="24"/>
        </w:rPr>
        <w:t xml:space="preserve"> Új pótlékrendszer</w:t>
      </w:r>
      <w:r w:rsidR="008B0018">
        <w:rPr>
          <w:rFonts w:ascii="Times New Roman" w:eastAsia="Times New Roman" w:hAnsi="Times New Roman" w:cs="Times New Roman"/>
          <w:sz w:val="24"/>
        </w:rPr>
        <w:t>t</w:t>
      </w:r>
      <w:r w:rsidR="00AE2BE0">
        <w:rPr>
          <w:rFonts w:ascii="Times New Roman" w:eastAsia="Times New Roman" w:hAnsi="Times New Roman" w:cs="Times New Roman"/>
          <w:sz w:val="24"/>
        </w:rPr>
        <w:t xml:space="preserve"> vezettek be a pedagógiai munkát közvetlenül segítők részére</w:t>
      </w:r>
      <w:r w:rsidR="008B0018">
        <w:rPr>
          <w:rFonts w:ascii="Times New Roman" w:eastAsia="Times New Roman" w:hAnsi="Times New Roman" w:cs="Times New Roman"/>
          <w:sz w:val="24"/>
        </w:rPr>
        <w:t>,</w:t>
      </w:r>
      <w:r w:rsidR="00AE2BE0">
        <w:rPr>
          <w:rFonts w:ascii="Times New Roman" w:eastAsia="Times New Roman" w:hAnsi="Times New Roman" w:cs="Times New Roman"/>
          <w:sz w:val="24"/>
        </w:rPr>
        <w:t xml:space="preserve"> amely beépítésre került a személyi juttatások közé.</w:t>
      </w:r>
    </w:p>
    <w:p w:rsidR="00CA3FA5" w:rsidRDefault="00570CEA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személyi juttatás növekm</w:t>
      </w:r>
      <w:r w:rsidR="00285EB9">
        <w:rPr>
          <w:rFonts w:ascii="Times New Roman" w:eastAsia="Times New Roman" w:hAnsi="Times New Roman" w:cs="Times New Roman"/>
          <w:sz w:val="24"/>
        </w:rPr>
        <w:t xml:space="preserve">énye az előző évhez képest 8 548 </w:t>
      </w:r>
      <w:r>
        <w:rPr>
          <w:rFonts w:ascii="Times New Roman" w:eastAsia="Times New Roman" w:hAnsi="Times New Roman" w:cs="Times New Roman"/>
          <w:sz w:val="24"/>
        </w:rPr>
        <w:t>e Ft.</w:t>
      </w:r>
      <w:r w:rsidR="00285EB9">
        <w:rPr>
          <w:rFonts w:ascii="Times New Roman" w:eastAsia="Times New Roman" w:hAnsi="Times New Roman" w:cs="Times New Roman"/>
          <w:sz w:val="24"/>
        </w:rPr>
        <w:t xml:space="preserve"> A járu</w:t>
      </w:r>
      <w:r w:rsidR="008F603E">
        <w:rPr>
          <w:rFonts w:ascii="Times New Roman" w:eastAsia="Times New Roman" w:hAnsi="Times New Roman" w:cs="Times New Roman"/>
          <w:sz w:val="24"/>
        </w:rPr>
        <w:t>l</w:t>
      </w:r>
      <w:r w:rsidR="00285EB9">
        <w:rPr>
          <w:rFonts w:ascii="Times New Roman" w:eastAsia="Times New Roman" w:hAnsi="Times New Roman" w:cs="Times New Roman"/>
          <w:sz w:val="24"/>
        </w:rPr>
        <w:t xml:space="preserve">ék </w:t>
      </w:r>
      <w:r w:rsidR="00AB1C63">
        <w:rPr>
          <w:rFonts w:ascii="Times New Roman" w:eastAsia="Times New Roman" w:hAnsi="Times New Roman" w:cs="Times New Roman"/>
          <w:sz w:val="24"/>
        </w:rPr>
        <w:t xml:space="preserve">a </w:t>
      </w:r>
      <w:r w:rsidR="00285EB9">
        <w:rPr>
          <w:rFonts w:ascii="Times New Roman" w:eastAsia="Times New Roman" w:hAnsi="Times New Roman" w:cs="Times New Roman"/>
          <w:sz w:val="24"/>
        </w:rPr>
        <w:t>százalékos mérté</w:t>
      </w:r>
      <w:r w:rsidR="008F603E">
        <w:rPr>
          <w:rFonts w:ascii="Times New Roman" w:eastAsia="Times New Roman" w:hAnsi="Times New Roman" w:cs="Times New Roman"/>
          <w:sz w:val="24"/>
        </w:rPr>
        <w:t>k</w:t>
      </w:r>
      <w:r w:rsidR="00285EB9">
        <w:rPr>
          <w:rFonts w:ascii="Times New Roman" w:eastAsia="Times New Roman" w:hAnsi="Times New Roman" w:cs="Times New Roman"/>
          <w:sz w:val="24"/>
        </w:rPr>
        <w:t xml:space="preserve"> változása miatt</w:t>
      </w:r>
      <w:r w:rsidR="008F603E">
        <w:rPr>
          <w:rFonts w:ascii="Times New Roman" w:eastAsia="Times New Roman" w:hAnsi="Times New Roman" w:cs="Times New Roman"/>
          <w:sz w:val="24"/>
        </w:rPr>
        <w:t xml:space="preserve"> csökken.</w:t>
      </w:r>
    </w:p>
    <w:p w:rsidR="00CA3FA5" w:rsidRDefault="00570CEA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dologi kiadásokat közel</w:t>
      </w:r>
      <w:r w:rsidR="008F603E">
        <w:rPr>
          <w:rFonts w:ascii="Times New Roman" w:eastAsia="Times New Roman" w:hAnsi="Times New Roman" w:cs="Times New Roman"/>
          <w:sz w:val="24"/>
        </w:rPr>
        <w:t xml:space="preserve"> azonos szinten terveztük, (301</w:t>
      </w:r>
      <w:r w:rsidR="00C66F7D">
        <w:rPr>
          <w:rFonts w:ascii="Times New Roman" w:eastAsia="Times New Roman" w:hAnsi="Times New Roman" w:cs="Times New Roman"/>
          <w:sz w:val="24"/>
        </w:rPr>
        <w:t xml:space="preserve"> </w:t>
      </w:r>
      <w:r w:rsidR="008F603E"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z w:val="24"/>
        </w:rPr>
        <w:t>Ft</w:t>
      </w:r>
      <w:r w:rsidR="008F603E">
        <w:rPr>
          <w:rFonts w:ascii="Times New Roman" w:eastAsia="Times New Roman" w:hAnsi="Times New Roman" w:cs="Times New Roman"/>
          <w:sz w:val="24"/>
        </w:rPr>
        <w:t xml:space="preserve"> növekedés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  <w:r w:rsidR="008B0018">
        <w:rPr>
          <w:rFonts w:ascii="Times New Roman" w:eastAsia="Times New Roman" w:hAnsi="Times New Roman" w:cs="Times New Roman"/>
          <w:sz w:val="24"/>
        </w:rPr>
        <w:t xml:space="preserve">az intézmény </w:t>
      </w:r>
      <w:r>
        <w:rPr>
          <w:rFonts w:ascii="Times New Roman" w:eastAsia="Times New Roman" w:hAnsi="Times New Roman" w:cs="Times New Roman"/>
          <w:sz w:val="24"/>
        </w:rPr>
        <w:t>takarékosan gazdálkodik.</w:t>
      </w:r>
    </w:p>
    <w:p w:rsidR="00CA3FA5" w:rsidRDefault="00570CEA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Felhalmozási kiadásokra csak a legszükségesebbeket terve</w:t>
      </w:r>
      <w:r w:rsidR="00AE2BE0">
        <w:rPr>
          <w:rFonts w:ascii="Times New Roman" w:eastAsia="Times New Roman" w:hAnsi="Times New Roman" w:cs="Times New Roman"/>
          <w:sz w:val="24"/>
        </w:rPr>
        <w:t>ztük az eredeti költségvetésben,</w:t>
      </w:r>
      <w:r w:rsidR="008B0018" w:rsidRPr="008B0018">
        <w:rPr>
          <w:rFonts w:ascii="Times New Roman" w:eastAsia="Times New Roman" w:hAnsi="Times New Roman" w:cs="Times New Roman"/>
          <w:sz w:val="24"/>
        </w:rPr>
        <w:t xml:space="preserve"> </w:t>
      </w:r>
      <w:r w:rsidR="008B0018">
        <w:rPr>
          <w:rFonts w:ascii="Times New Roman" w:eastAsia="Times New Roman" w:hAnsi="Times New Roman" w:cs="Times New Roman"/>
          <w:sz w:val="24"/>
        </w:rPr>
        <w:t>a később megvalósítandó beruházásokat, felújításokat</w:t>
      </w:r>
      <w:r w:rsidR="00AE2BE0">
        <w:rPr>
          <w:rFonts w:ascii="Times New Roman" w:eastAsia="Times New Roman" w:hAnsi="Times New Roman" w:cs="Times New Roman"/>
          <w:sz w:val="24"/>
        </w:rPr>
        <w:t xml:space="preserve"> a fedezettel nem rendelkező feladatok közé soroltuk</w:t>
      </w:r>
      <w:r w:rsidR="00F01BCE">
        <w:rPr>
          <w:rFonts w:ascii="Times New Roman" w:eastAsia="Times New Roman" w:hAnsi="Times New Roman" w:cs="Times New Roman"/>
          <w:sz w:val="24"/>
        </w:rPr>
        <w:t>.</w:t>
      </w:r>
    </w:p>
    <w:p w:rsidR="00AB1C63" w:rsidRDefault="00AB1C63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F603E" w:rsidRDefault="008F603E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önkormá</w:t>
      </w:r>
      <w:r w:rsidR="009D691D">
        <w:rPr>
          <w:rFonts w:ascii="Times New Roman" w:eastAsia="Times New Roman" w:hAnsi="Times New Roman" w:cs="Times New Roman"/>
          <w:sz w:val="24"/>
        </w:rPr>
        <w:t>nyzati támogatás mértéke az előző év</w:t>
      </w:r>
      <w:r>
        <w:rPr>
          <w:rFonts w:ascii="Times New Roman" w:eastAsia="Times New Roman" w:hAnsi="Times New Roman" w:cs="Times New Roman"/>
          <w:sz w:val="24"/>
        </w:rPr>
        <w:t>hez képest</w:t>
      </w:r>
      <w:r w:rsidR="00C66F7D">
        <w:rPr>
          <w:rFonts w:ascii="Times New Roman" w:eastAsia="Times New Roman" w:hAnsi="Times New Roman" w:cs="Times New Roman"/>
          <w:sz w:val="24"/>
        </w:rPr>
        <w:t xml:space="preserve"> csökken</w:t>
      </w:r>
      <w:r w:rsidR="009D691D" w:rsidRPr="009D691D">
        <w:rPr>
          <w:rFonts w:ascii="Times New Roman" w:eastAsia="Times New Roman" w:hAnsi="Times New Roman" w:cs="Times New Roman"/>
          <w:sz w:val="24"/>
        </w:rPr>
        <w:t xml:space="preserve"> </w:t>
      </w:r>
      <w:r w:rsidR="009D691D">
        <w:rPr>
          <w:rFonts w:ascii="Times New Roman" w:eastAsia="Times New Roman" w:hAnsi="Times New Roman" w:cs="Times New Roman"/>
          <w:sz w:val="24"/>
        </w:rPr>
        <w:t>(3</w:t>
      </w:r>
      <w:r w:rsidR="009A0F2A">
        <w:rPr>
          <w:rFonts w:ascii="Times New Roman" w:eastAsia="Times New Roman" w:hAnsi="Times New Roman" w:cs="Times New Roman"/>
          <w:sz w:val="24"/>
        </w:rPr>
        <w:t> </w:t>
      </w:r>
      <w:r w:rsidR="009D691D">
        <w:rPr>
          <w:rFonts w:ascii="Times New Roman" w:eastAsia="Times New Roman" w:hAnsi="Times New Roman" w:cs="Times New Roman"/>
          <w:sz w:val="24"/>
        </w:rPr>
        <w:t>544</w:t>
      </w:r>
      <w:r w:rsidR="009A0F2A">
        <w:rPr>
          <w:rFonts w:ascii="Times New Roman" w:eastAsia="Times New Roman" w:hAnsi="Times New Roman" w:cs="Times New Roman"/>
          <w:sz w:val="24"/>
        </w:rPr>
        <w:t xml:space="preserve"> </w:t>
      </w:r>
      <w:r w:rsidR="009D691D">
        <w:rPr>
          <w:rFonts w:ascii="Times New Roman" w:eastAsia="Times New Roman" w:hAnsi="Times New Roman" w:cs="Times New Roman"/>
          <w:sz w:val="24"/>
        </w:rPr>
        <w:t>e Ft, a csökkenés)</w:t>
      </w:r>
      <w:r w:rsidR="00C66F7D">
        <w:rPr>
          <w:rFonts w:ascii="Times New Roman" w:eastAsia="Times New Roman" w:hAnsi="Times New Roman" w:cs="Times New Roman"/>
          <w:sz w:val="24"/>
        </w:rPr>
        <w:t>,</w:t>
      </w:r>
      <w:r w:rsidR="009D691D">
        <w:rPr>
          <w:rFonts w:ascii="Times New Roman" w:eastAsia="Times New Roman" w:hAnsi="Times New Roman" w:cs="Times New Roman"/>
          <w:sz w:val="24"/>
        </w:rPr>
        <w:t xml:space="preserve"> a már említett bölcsődei, és óvodai állami támogatás növekedése miatt, de még így is 66 617e forinttal</w:t>
      </w:r>
      <w:r w:rsidR="00D53C99">
        <w:rPr>
          <w:rFonts w:ascii="Times New Roman" w:eastAsia="Times New Roman" w:hAnsi="Times New Roman" w:cs="Times New Roman"/>
          <w:sz w:val="24"/>
        </w:rPr>
        <w:t xml:space="preserve"> egészíti ki</w:t>
      </w:r>
      <w:r w:rsidR="00662207">
        <w:rPr>
          <w:rFonts w:ascii="Times New Roman" w:eastAsia="Times New Roman" w:hAnsi="Times New Roman" w:cs="Times New Roman"/>
          <w:sz w:val="24"/>
        </w:rPr>
        <w:t xml:space="preserve"> az</w:t>
      </w:r>
      <w:r w:rsidR="00D53C99">
        <w:rPr>
          <w:rFonts w:ascii="Times New Roman" w:eastAsia="Times New Roman" w:hAnsi="Times New Roman" w:cs="Times New Roman"/>
          <w:sz w:val="24"/>
        </w:rPr>
        <w:t xml:space="preserve"> önkormányzat</w:t>
      </w:r>
      <w:r w:rsidR="009D691D">
        <w:rPr>
          <w:rFonts w:ascii="Times New Roman" w:eastAsia="Times New Roman" w:hAnsi="Times New Roman" w:cs="Times New Roman"/>
          <w:sz w:val="24"/>
        </w:rPr>
        <w:t xml:space="preserve"> az óvoda működtetést.</w:t>
      </w:r>
    </w:p>
    <w:p w:rsidR="00AB1C63" w:rsidRDefault="00AB1C63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1C63" w:rsidRDefault="00AB1C63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570CEA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Városi Művelődési Központ és Könyvtár</w:t>
      </w:r>
      <w:r>
        <w:rPr>
          <w:rFonts w:ascii="Times New Roman" w:eastAsia="Times New Roman" w:hAnsi="Times New Roman" w:cs="Times New Roman"/>
          <w:sz w:val="24"/>
        </w:rPr>
        <w:t>: Az engedélyezett létszám nem változott</w:t>
      </w:r>
      <w:r w:rsidR="008B0018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12 fő. </w:t>
      </w:r>
      <w:r w:rsidRPr="009A0F2A">
        <w:rPr>
          <w:rFonts w:ascii="Times New Roman" w:eastAsia="Times New Roman" w:hAnsi="Times New Roman" w:cs="Times New Roman"/>
          <w:sz w:val="24"/>
        </w:rPr>
        <w:t>Feladata nem statikus, évközben folyamatosan új feladatokat kaphat</w:t>
      </w:r>
      <w:r w:rsidR="009A0F2A" w:rsidRPr="009A0F2A">
        <w:rPr>
          <w:rFonts w:ascii="Times New Roman" w:eastAsia="Times New Roman" w:hAnsi="Times New Roman" w:cs="Times New Roman"/>
          <w:sz w:val="24"/>
        </w:rPr>
        <w:t>, ezért a legnehezebb a költségvetését megtervezni.</w:t>
      </w:r>
      <w:r w:rsidRPr="009A0F2A">
        <w:rPr>
          <w:rFonts w:ascii="Times New Roman" w:eastAsia="Times New Roman" w:hAnsi="Times New Roman" w:cs="Times New Roman"/>
          <w:sz w:val="24"/>
        </w:rPr>
        <w:t xml:space="preserve"> A személyi kiadás</w:t>
      </w:r>
      <w:r w:rsidR="001E35FE" w:rsidRPr="009A0F2A">
        <w:rPr>
          <w:rFonts w:ascii="Times New Roman" w:eastAsia="Times New Roman" w:hAnsi="Times New Roman" w:cs="Times New Roman"/>
          <w:sz w:val="24"/>
        </w:rPr>
        <w:t>ok között, a kötelező átsorolások,</w:t>
      </w:r>
      <w:r w:rsidRPr="009A0F2A">
        <w:rPr>
          <w:rFonts w:ascii="Times New Roman" w:eastAsia="Times New Roman" w:hAnsi="Times New Roman" w:cs="Times New Roman"/>
          <w:sz w:val="24"/>
        </w:rPr>
        <w:t xml:space="preserve"> a</w:t>
      </w:r>
      <w:r>
        <w:rPr>
          <w:rFonts w:ascii="Times New Roman" w:eastAsia="Times New Roman" w:hAnsi="Times New Roman" w:cs="Times New Roman"/>
          <w:sz w:val="24"/>
        </w:rPr>
        <w:t xml:space="preserve"> minimá</w:t>
      </w:r>
      <w:r w:rsidR="001E35FE">
        <w:rPr>
          <w:rFonts w:ascii="Times New Roman" w:eastAsia="Times New Roman" w:hAnsi="Times New Roman" w:cs="Times New Roman"/>
          <w:sz w:val="24"/>
        </w:rPr>
        <w:t>lbérre kiegészítések, valamint a kulturális pótlék szerepel</w:t>
      </w:r>
      <w:r>
        <w:rPr>
          <w:rFonts w:ascii="Times New Roman" w:eastAsia="Times New Roman" w:hAnsi="Times New Roman" w:cs="Times New Roman"/>
          <w:sz w:val="24"/>
        </w:rPr>
        <w:t xml:space="preserve"> többletként </w:t>
      </w:r>
      <w:r w:rsidR="001E35FE">
        <w:rPr>
          <w:rFonts w:ascii="Times New Roman" w:eastAsia="Times New Roman" w:hAnsi="Times New Roman" w:cs="Times New Roman"/>
          <w:sz w:val="24"/>
        </w:rPr>
        <w:t>az előző év eredeti előirányzat</w:t>
      </w:r>
      <w:r w:rsidR="00F2122C">
        <w:rPr>
          <w:rFonts w:ascii="Times New Roman" w:eastAsia="Times New Roman" w:hAnsi="Times New Roman" w:cs="Times New Roman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hoz képest.</w:t>
      </w:r>
    </w:p>
    <w:p w:rsidR="00CA3FA5" w:rsidRDefault="00570CEA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</w:t>
      </w:r>
      <w:r w:rsidR="001E35FE">
        <w:rPr>
          <w:rFonts w:ascii="Times New Roman" w:eastAsia="Times New Roman" w:hAnsi="Times New Roman" w:cs="Times New Roman"/>
          <w:sz w:val="24"/>
        </w:rPr>
        <w:t>dologi kiadások csökkenése 1 787</w:t>
      </w:r>
      <w:r>
        <w:rPr>
          <w:rFonts w:ascii="Times New Roman" w:eastAsia="Times New Roman" w:hAnsi="Times New Roman" w:cs="Times New Roman"/>
          <w:sz w:val="24"/>
        </w:rPr>
        <w:t xml:space="preserve"> e Ft.</w:t>
      </w:r>
      <w:r w:rsidR="006F2B3B">
        <w:rPr>
          <w:rFonts w:ascii="Times New Roman" w:eastAsia="Times New Roman" w:hAnsi="Times New Roman" w:cs="Times New Roman"/>
          <w:sz w:val="24"/>
        </w:rPr>
        <w:t xml:space="preserve"> A csökkenés oka</w:t>
      </w:r>
      <w:r w:rsidR="00F01BCE">
        <w:rPr>
          <w:rFonts w:ascii="Times New Roman" w:eastAsia="Times New Roman" w:hAnsi="Times New Roman" w:cs="Times New Roman"/>
          <w:sz w:val="24"/>
        </w:rPr>
        <w:t>, a téli időjárá</w:t>
      </w:r>
      <w:r w:rsidR="006F2B3B">
        <w:rPr>
          <w:rFonts w:ascii="Times New Roman" w:eastAsia="Times New Roman" w:hAnsi="Times New Roman" w:cs="Times New Roman"/>
          <w:sz w:val="24"/>
        </w:rPr>
        <w:t>s fűtési költségeinek csökkenése (</w:t>
      </w:r>
      <w:r w:rsidR="00F01BCE">
        <w:rPr>
          <w:rFonts w:ascii="Times New Roman" w:eastAsia="Times New Roman" w:hAnsi="Times New Roman" w:cs="Times New Roman"/>
          <w:sz w:val="24"/>
        </w:rPr>
        <w:t>energia hatékony épület</w:t>
      </w:r>
      <w:r w:rsidR="006F2B3B">
        <w:rPr>
          <w:rFonts w:ascii="Times New Roman" w:eastAsia="Times New Roman" w:hAnsi="Times New Roman" w:cs="Times New Roman"/>
          <w:sz w:val="24"/>
        </w:rPr>
        <w:t xml:space="preserve"> lesz kialakítva</w:t>
      </w:r>
      <w:r w:rsidR="00F01BCE">
        <w:rPr>
          <w:rFonts w:ascii="Times New Roman" w:eastAsia="Times New Roman" w:hAnsi="Times New Roman" w:cs="Times New Roman"/>
          <w:sz w:val="24"/>
        </w:rPr>
        <w:t>)</w:t>
      </w:r>
      <w:r w:rsidR="008B001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Tervezésre került az „art</w:t>
      </w:r>
      <w:r w:rsidR="006F2B3B">
        <w:rPr>
          <w:rFonts w:ascii="Times New Roman" w:eastAsia="Times New Roman" w:hAnsi="Times New Roman" w:cs="Times New Roman"/>
          <w:sz w:val="24"/>
        </w:rPr>
        <w:t>” mozi működtetési kiadása 6 068 e Ft (bevétele 6 305</w:t>
      </w:r>
      <w:r>
        <w:rPr>
          <w:rFonts w:ascii="Times New Roman" w:eastAsia="Times New Roman" w:hAnsi="Times New Roman" w:cs="Times New Roman"/>
          <w:sz w:val="24"/>
        </w:rPr>
        <w:t xml:space="preserve"> e Ft). A rendezvénykeret összege tartalmazza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az Örökzöld </w:t>
      </w:r>
      <w:r w:rsidR="00011492">
        <w:rPr>
          <w:rFonts w:ascii="Times New Roman" w:eastAsia="Times New Roman" w:hAnsi="Times New Roman" w:cs="Times New Roman"/>
          <w:sz w:val="24"/>
        </w:rPr>
        <w:t>Tisza Fesztivál költségeit 7 210</w:t>
      </w:r>
      <w:r>
        <w:rPr>
          <w:rFonts w:ascii="Times New Roman" w:eastAsia="Times New Roman" w:hAnsi="Times New Roman" w:cs="Times New Roman"/>
          <w:sz w:val="24"/>
        </w:rPr>
        <w:t xml:space="preserve"> e Ft+Áfa, valamint az ünnepnaptári keretet </w:t>
      </w:r>
      <w:r w:rsidR="00011492">
        <w:rPr>
          <w:rFonts w:ascii="Times New Roman" w:eastAsia="Times New Roman" w:hAnsi="Times New Roman" w:cs="Times New Roman"/>
          <w:sz w:val="24"/>
        </w:rPr>
        <w:t>4 860</w:t>
      </w:r>
      <w:r w:rsidR="008B0018">
        <w:rPr>
          <w:rFonts w:ascii="Times New Roman" w:eastAsia="Times New Roman" w:hAnsi="Times New Roman" w:cs="Times New Roman"/>
          <w:sz w:val="24"/>
        </w:rPr>
        <w:t xml:space="preserve"> </w:t>
      </w:r>
      <w:r w:rsidR="00011492">
        <w:rPr>
          <w:rFonts w:ascii="Times New Roman" w:eastAsia="Times New Roman" w:hAnsi="Times New Roman" w:cs="Times New Roman"/>
          <w:sz w:val="24"/>
        </w:rPr>
        <w:t>e Ft + Áfa összegben. 2018-ba</w:t>
      </w:r>
      <w:r>
        <w:rPr>
          <w:rFonts w:ascii="Times New Roman" w:eastAsia="Times New Roman" w:hAnsi="Times New Roman" w:cs="Times New Roman"/>
          <w:sz w:val="24"/>
        </w:rPr>
        <w:t>n a nemzetközi kapc</w:t>
      </w:r>
      <w:r w:rsidR="00011492">
        <w:rPr>
          <w:rFonts w:ascii="Times New Roman" w:eastAsia="Times New Roman" w:hAnsi="Times New Roman" w:cs="Times New Roman"/>
          <w:sz w:val="24"/>
        </w:rPr>
        <w:t>solatok tervezett költsége 3 431</w:t>
      </w:r>
      <w:r>
        <w:rPr>
          <w:rFonts w:ascii="Times New Roman" w:eastAsia="Times New Roman" w:hAnsi="Times New Roman" w:cs="Times New Roman"/>
          <w:sz w:val="24"/>
        </w:rPr>
        <w:t xml:space="preserve"> e Ft.</w:t>
      </w:r>
    </w:p>
    <w:p w:rsidR="00CA3FA5" w:rsidRDefault="00570CEA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Az intézményi felhalmozási kiadások között </w:t>
      </w:r>
      <w:r w:rsidR="003048E8">
        <w:rPr>
          <w:rFonts w:ascii="Times New Roman" w:eastAsia="Times New Roman" w:hAnsi="Times New Roman" w:cs="Times New Roman"/>
          <w:sz w:val="24"/>
        </w:rPr>
        <w:t>könyvtári könyvek -kisértékű</w:t>
      </w:r>
      <w:r w:rsidR="00300262">
        <w:rPr>
          <w:rFonts w:ascii="Times New Roman" w:eastAsia="Times New Roman" w:hAnsi="Times New Roman" w:cs="Times New Roman"/>
          <w:sz w:val="24"/>
        </w:rPr>
        <w:t xml:space="preserve"> eszköz- beszerzése szerepel 945</w:t>
      </w:r>
      <w:r w:rsidR="003048E8">
        <w:rPr>
          <w:rFonts w:ascii="Times New Roman" w:eastAsia="Times New Roman" w:hAnsi="Times New Roman" w:cs="Times New Roman"/>
          <w:sz w:val="24"/>
        </w:rPr>
        <w:t xml:space="preserve"> 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B7F1D">
        <w:rPr>
          <w:rFonts w:ascii="Times New Roman" w:eastAsia="Times New Roman" w:hAnsi="Times New Roman" w:cs="Times New Roman"/>
          <w:sz w:val="24"/>
        </w:rPr>
        <w:t xml:space="preserve">Ft pályázatból, valamint egyéb </w:t>
      </w:r>
      <w:r w:rsidR="00300262">
        <w:rPr>
          <w:rFonts w:ascii="Times New Roman" w:eastAsia="Times New Roman" w:hAnsi="Times New Roman" w:cs="Times New Roman"/>
          <w:sz w:val="24"/>
        </w:rPr>
        <w:t>kisértékű eszköz vásárlásra 100</w:t>
      </w:r>
      <w:r w:rsidR="00F2122C">
        <w:rPr>
          <w:rFonts w:ascii="Times New Roman" w:eastAsia="Times New Roman" w:hAnsi="Times New Roman" w:cs="Times New Roman"/>
          <w:sz w:val="24"/>
        </w:rPr>
        <w:t xml:space="preserve"> </w:t>
      </w:r>
      <w:r w:rsidR="00CB7F1D">
        <w:rPr>
          <w:rFonts w:ascii="Times New Roman" w:eastAsia="Times New Roman" w:hAnsi="Times New Roman" w:cs="Times New Roman"/>
          <w:sz w:val="24"/>
        </w:rPr>
        <w:t>e Ft-ot biztosítunk.</w:t>
      </w:r>
    </w:p>
    <w:p w:rsidR="00AB1C63" w:rsidRDefault="00AB1C63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B7F1D" w:rsidRDefault="00CB7F1D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intézmény költségvetési sarokszáma 98</w:t>
      </w:r>
      <w:r w:rsidR="00300262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045</w:t>
      </w:r>
      <w:r w:rsidR="0030026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 Ft, 2</w:t>
      </w:r>
      <w:r w:rsidR="00300262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003</w:t>
      </w:r>
      <w:r w:rsidR="0030026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e forinttal nőtt </w:t>
      </w:r>
      <w:r w:rsidR="00C66F7D">
        <w:rPr>
          <w:rFonts w:ascii="Times New Roman" w:eastAsia="Times New Roman" w:hAnsi="Times New Roman" w:cs="Times New Roman"/>
          <w:sz w:val="24"/>
        </w:rPr>
        <w:t xml:space="preserve">az </w:t>
      </w:r>
      <w:r>
        <w:rPr>
          <w:rFonts w:ascii="Times New Roman" w:eastAsia="Times New Roman" w:hAnsi="Times New Roman" w:cs="Times New Roman"/>
          <w:sz w:val="24"/>
        </w:rPr>
        <w:t>előző évhez képest</w:t>
      </w:r>
      <w:r w:rsidR="00C66F7D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az önkormányzati támogatás összege 74</w:t>
      </w:r>
      <w:r w:rsidR="00300262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433</w:t>
      </w:r>
      <w:r w:rsidR="0030026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 Ft, amely 1</w:t>
      </w:r>
      <w:r w:rsidR="00C66F7D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138</w:t>
      </w:r>
      <w:r w:rsidR="00C66F7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 forinttal nőtt az előző évhez képest.</w:t>
      </w:r>
    </w:p>
    <w:p w:rsidR="00AB1C63" w:rsidRDefault="00AB1C63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B7F1D" w:rsidRDefault="00AB1C63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2018. évi Ünnep</w:t>
      </w:r>
      <w:r w:rsidR="00CB7F1D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B7F1D">
        <w:rPr>
          <w:rFonts w:ascii="Times New Roman" w:eastAsia="Times New Roman" w:hAnsi="Times New Roman" w:cs="Times New Roman"/>
          <w:sz w:val="24"/>
        </w:rPr>
        <w:t>és eseménynaptár tervezetét</w:t>
      </w:r>
      <w:r w:rsidR="004A3C2E">
        <w:rPr>
          <w:rFonts w:ascii="Times New Roman" w:eastAsia="Times New Roman" w:hAnsi="Times New Roman" w:cs="Times New Roman"/>
          <w:sz w:val="24"/>
        </w:rPr>
        <w:t xml:space="preserve"> a költségvetés II. fordulójába</w:t>
      </w:r>
      <w:r>
        <w:rPr>
          <w:rFonts w:ascii="Times New Roman" w:eastAsia="Times New Roman" w:hAnsi="Times New Roman" w:cs="Times New Roman"/>
          <w:sz w:val="24"/>
        </w:rPr>
        <w:t>n</w:t>
      </w:r>
      <w:r w:rsidR="004A3C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 rendelet </w:t>
      </w:r>
      <w:r w:rsidR="004A3C2E">
        <w:rPr>
          <w:rFonts w:ascii="Times New Roman" w:eastAsia="Times New Roman" w:hAnsi="Times New Roman" w:cs="Times New Roman"/>
          <w:sz w:val="24"/>
        </w:rPr>
        <w:t>melléklet</w:t>
      </w:r>
      <w:r>
        <w:rPr>
          <w:rFonts w:ascii="Times New Roman" w:eastAsia="Times New Roman" w:hAnsi="Times New Roman" w:cs="Times New Roman"/>
          <w:sz w:val="24"/>
        </w:rPr>
        <w:t>e</w:t>
      </w:r>
      <w:r w:rsidR="004A3C2E">
        <w:rPr>
          <w:rFonts w:ascii="Times New Roman" w:eastAsia="Times New Roman" w:hAnsi="Times New Roman" w:cs="Times New Roman"/>
          <w:sz w:val="24"/>
        </w:rPr>
        <w:t>ként beillesztjük, mint költségvetési tétel.</w:t>
      </w:r>
    </w:p>
    <w:p w:rsidR="00AB1C63" w:rsidRDefault="00AB1C63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1C63" w:rsidRDefault="00AB1C63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A3C2E" w:rsidRDefault="008B0018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Polgármesteri Hivatal:</w:t>
      </w:r>
      <w:r>
        <w:rPr>
          <w:rFonts w:ascii="Times New Roman" w:eastAsia="Times New Roman" w:hAnsi="Times New Roman" w:cs="Times New Roman"/>
          <w:sz w:val="24"/>
        </w:rPr>
        <w:t xml:space="preserve"> az </w:t>
      </w:r>
      <w:r w:rsidR="00570CEA">
        <w:rPr>
          <w:rFonts w:ascii="Times New Roman" w:eastAsia="Times New Roman" w:hAnsi="Times New Roman" w:cs="Times New Roman"/>
          <w:sz w:val="24"/>
        </w:rPr>
        <w:t>engedélyezett lét</w:t>
      </w:r>
      <w:r w:rsidR="000A74D7">
        <w:rPr>
          <w:rFonts w:ascii="Times New Roman" w:eastAsia="Times New Roman" w:hAnsi="Times New Roman" w:cs="Times New Roman"/>
          <w:sz w:val="24"/>
        </w:rPr>
        <w:t>szám nem változott,</w:t>
      </w:r>
      <w:r w:rsidR="004C3AD8">
        <w:rPr>
          <w:rFonts w:ascii="Times New Roman" w:eastAsia="Times New Roman" w:hAnsi="Times New Roman" w:cs="Times New Roman"/>
          <w:sz w:val="24"/>
        </w:rPr>
        <w:t xml:space="preserve"> 23 fő.</w:t>
      </w:r>
      <w:r w:rsidR="00570CEA">
        <w:rPr>
          <w:rFonts w:ascii="Times New Roman" w:eastAsia="Times New Roman" w:hAnsi="Times New Roman" w:cs="Times New Roman"/>
          <w:sz w:val="24"/>
        </w:rPr>
        <w:t xml:space="preserve"> </w:t>
      </w:r>
      <w:r w:rsidR="004C3AD8">
        <w:rPr>
          <w:rFonts w:ascii="Times New Roman" w:eastAsia="Times New Roman" w:hAnsi="Times New Roman" w:cs="Times New Roman"/>
          <w:sz w:val="24"/>
        </w:rPr>
        <w:t>Illetmény emelkedések között a kötelező átsorolásokat hajtottuk végre, a minimálbérre kiegészítést (7fő), valamint az illetményalapot 42 000 Ft-ról 44 000 Ft-ra változtattuk. Ezeknek az emelkedéseknek</w:t>
      </w:r>
      <w:r w:rsidR="000A74D7">
        <w:rPr>
          <w:rFonts w:ascii="Times New Roman" w:eastAsia="Times New Roman" w:hAnsi="Times New Roman" w:cs="Times New Roman"/>
          <w:sz w:val="24"/>
        </w:rPr>
        <w:t xml:space="preserve"> a</w:t>
      </w:r>
      <w:r w:rsidR="004C3AD8">
        <w:rPr>
          <w:rFonts w:ascii="Times New Roman" w:eastAsia="Times New Roman" w:hAnsi="Times New Roman" w:cs="Times New Roman"/>
          <w:sz w:val="24"/>
        </w:rPr>
        <w:t xml:space="preserve"> kiadási hatása 3</w:t>
      </w:r>
      <w:r w:rsidR="00300262">
        <w:rPr>
          <w:rFonts w:ascii="Times New Roman" w:eastAsia="Times New Roman" w:hAnsi="Times New Roman" w:cs="Times New Roman"/>
          <w:sz w:val="24"/>
        </w:rPr>
        <w:t> </w:t>
      </w:r>
      <w:r w:rsidR="004C3AD8">
        <w:rPr>
          <w:rFonts w:ascii="Times New Roman" w:eastAsia="Times New Roman" w:hAnsi="Times New Roman" w:cs="Times New Roman"/>
          <w:sz w:val="24"/>
        </w:rPr>
        <w:t>502</w:t>
      </w:r>
      <w:r w:rsidR="00300262">
        <w:rPr>
          <w:rFonts w:ascii="Times New Roman" w:eastAsia="Times New Roman" w:hAnsi="Times New Roman" w:cs="Times New Roman"/>
          <w:sz w:val="24"/>
        </w:rPr>
        <w:t xml:space="preserve"> </w:t>
      </w:r>
      <w:r w:rsidR="000A74D7">
        <w:rPr>
          <w:rFonts w:ascii="Times New Roman" w:eastAsia="Times New Roman" w:hAnsi="Times New Roman" w:cs="Times New Roman"/>
          <w:sz w:val="24"/>
        </w:rPr>
        <w:t>e Ft</w:t>
      </w:r>
      <w:r w:rsidR="004C3AD8">
        <w:rPr>
          <w:rFonts w:ascii="Times New Roman" w:eastAsia="Times New Roman" w:hAnsi="Times New Roman" w:cs="Times New Roman"/>
          <w:sz w:val="24"/>
        </w:rPr>
        <w:t xml:space="preserve"> növekedés,</w:t>
      </w:r>
      <w:r w:rsidR="000A74D7">
        <w:rPr>
          <w:rFonts w:ascii="Times New Roman" w:eastAsia="Times New Roman" w:hAnsi="Times New Roman" w:cs="Times New Roman"/>
          <w:sz w:val="24"/>
        </w:rPr>
        <w:t xml:space="preserve"> járuléka</w:t>
      </w:r>
      <w:r w:rsidR="004C3AD8">
        <w:rPr>
          <w:rFonts w:ascii="Times New Roman" w:eastAsia="Times New Roman" w:hAnsi="Times New Roman" w:cs="Times New Roman"/>
          <w:sz w:val="24"/>
        </w:rPr>
        <w:t xml:space="preserve"> 1 415</w:t>
      </w:r>
      <w:r w:rsidR="000A74D7">
        <w:rPr>
          <w:rFonts w:ascii="Times New Roman" w:eastAsia="Times New Roman" w:hAnsi="Times New Roman" w:cs="Times New Roman"/>
          <w:sz w:val="24"/>
        </w:rPr>
        <w:t xml:space="preserve"> </w:t>
      </w:r>
      <w:r w:rsidR="008673E4">
        <w:rPr>
          <w:rFonts w:ascii="Times New Roman" w:eastAsia="Times New Roman" w:hAnsi="Times New Roman" w:cs="Times New Roman"/>
          <w:sz w:val="24"/>
        </w:rPr>
        <w:t>e Ft</w:t>
      </w:r>
      <w:r w:rsidR="004C3AD8">
        <w:rPr>
          <w:rFonts w:ascii="Times New Roman" w:eastAsia="Times New Roman" w:hAnsi="Times New Roman" w:cs="Times New Roman"/>
          <w:sz w:val="24"/>
        </w:rPr>
        <w:t>-tal csökken</w:t>
      </w:r>
      <w:r w:rsidR="008673E4">
        <w:rPr>
          <w:rFonts w:ascii="Times New Roman" w:eastAsia="Times New Roman" w:hAnsi="Times New Roman" w:cs="Times New Roman"/>
          <w:sz w:val="24"/>
        </w:rPr>
        <w:t>.</w:t>
      </w:r>
      <w:r w:rsidR="00DA1B95">
        <w:rPr>
          <w:rFonts w:ascii="Times New Roman" w:eastAsia="Times New Roman" w:hAnsi="Times New Roman" w:cs="Times New Roman"/>
          <w:sz w:val="24"/>
        </w:rPr>
        <w:t xml:space="preserve"> Az elmúlt évekhez hasonlóan idén sem került sor központi bérintézkedésre. </w:t>
      </w:r>
      <w:r w:rsidR="00570CEA">
        <w:rPr>
          <w:rFonts w:ascii="Times New Roman" w:eastAsia="Times New Roman" w:hAnsi="Times New Roman" w:cs="Times New Roman"/>
          <w:sz w:val="24"/>
        </w:rPr>
        <w:t>Tervezésre került a bruttó 200 e Ft/fő/év</w:t>
      </w:r>
      <w:r w:rsidR="003122F0">
        <w:rPr>
          <w:rFonts w:ascii="Times New Roman" w:eastAsia="Times New Roman" w:hAnsi="Times New Roman" w:cs="Times New Roman"/>
          <w:sz w:val="24"/>
        </w:rPr>
        <w:t>,</w:t>
      </w:r>
      <w:r w:rsidR="00570CEA">
        <w:rPr>
          <w:rFonts w:ascii="Times New Roman" w:eastAsia="Times New Roman" w:hAnsi="Times New Roman" w:cs="Times New Roman"/>
          <w:sz w:val="24"/>
        </w:rPr>
        <w:t xml:space="preserve"> az állami költségvetésben megállapított Cafetéria összege</w:t>
      </w:r>
      <w:r w:rsidR="004C3AD8">
        <w:rPr>
          <w:rFonts w:ascii="Times New Roman" w:eastAsia="Times New Roman" w:hAnsi="Times New Roman" w:cs="Times New Roman"/>
          <w:sz w:val="24"/>
        </w:rPr>
        <w:t xml:space="preserve">. </w:t>
      </w:r>
    </w:p>
    <w:p w:rsidR="00AB1C63" w:rsidRDefault="00AB1C63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közterület felügyelő és az anyakönyvvezetők ruhaköltségét is</w:t>
      </w:r>
      <w:r w:rsidRPr="00C66F7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beterveztük.</w:t>
      </w:r>
    </w:p>
    <w:p w:rsidR="00AB1C63" w:rsidRDefault="00AB1C63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50578" w:rsidRDefault="004C3AD8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dologi kiadásokat jelentős mértékben csökkentettük</w:t>
      </w:r>
      <w:r w:rsidR="00AB1C63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főleg az energia kiadás területén.</w:t>
      </w:r>
      <w:r w:rsidR="00C66F7D">
        <w:rPr>
          <w:rFonts w:ascii="Times New Roman" w:eastAsia="Times New Roman" w:hAnsi="Times New Roman" w:cs="Times New Roman"/>
          <w:sz w:val="24"/>
        </w:rPr>
        <w:t xml:space="preserve"> </w:t>
      </w:r>
      <w:r w:rsidR="00570CEA">
        <w:rPr>
          <w:rFonts w:ascii="Times New Roman" w:eastAsia="Times New Roman" w:hAnsi="Times New Roman" w:cs="Times New Roman"/>
          <w:sz w:val="24"/>
        </w:rPr>
        <w:t>A gázenergia kiadásokat alacsonyabb szinten terveztük az előző évihez képest</w:t>
      </w:r>
      <w:r w:rsidR="003048E8">
        <w:rPr>
          <w:rFonts w:ascii="Times New Roman" w:eastAsia="Times New Roman" w:hAnsi="Times New Roman" w:cs="Times New Roman"/>
          <w:sz w:val="24"/>
        </w:rPr>
        <w:t xml:space="preserve"> (kondenzációs kazán beépítése miatt)</w:t>
      </w:r>
      <w:r w:rsidR="00570CEA">
        <w:rPr>
          <w:rFonts w:ascii="Times New Roman" w:eastAsia="Times New Roman" w:hAnsi="Times New Roman" w:cs="Times New Roman"/>
          <w:sz w:val="24"/>
        </w:rPr>
        <w:t xml:space="preserve">. Nagy összegű kiadások a </w:t>
      </w:r>
      <w:r w:rsidR="004A3C2E">
        <w:rPr>
          <w:rFonts w:ascii="Times New Roman" w:eastAsia="Times New Roman" w:hAnsi="Times New Roman" w:cs="Times New Roman"/>
          <w:sz w:val="24"/>
        </w:rPr>
        <w:t xml:space="preserve">helyi </w:t>
      </w:r>
      <w:r w:rsidR="00570CEA">
        <w:rPr>
          <w:rFonts w:ascii="Times New Roman" w:eastAsia="Times New Roman" w:hAnsi="Times New Roman" w:cs="Times New Roman"/>
          <w:sz w:val="24"/>
        </w:rPr>
        <w:t>adóval kapcsolatos postai kiadások, ezek csökkentése nem lehetséges.</w:t>
      </w:r>
      <w:r w:rsidR="002C4732">
        <w:rPr>
          <w:rFonts w:ascii="Times New Roman" w:eastAsia="Times New Roman" w:hAnsi="Times New Roman" w:cs="Times New Roman"/>
          <w:sz w:val="24"/>
        </w:rPr>
        <w:t xml:space="preserve"> A tételes kiadásokat </w:t>
      </w:r>
      <w:r w:rsidR="00663569">
        <w:rPr>
          <w:rFonts w:ascii="Times New Roman" w:eastAsia="Times New Roman" w:hAnsi="Times New Roman" w:cs="Times New Roman"/>
          <w:sz w:val="24"/>
        </w:rPr>
        <w:t>a 17.</w:t>
      </w:r>
      <w:r w:rsidR="002C4732">
        <w:rPr>
          <w:rFonts w:ascii="Times New Roman" w:eastAsia="Times New Roman" w:hAnsi="Times New Roman" w:cs="Times New Roman"/>
          <w:sz w:val="24"/>
        </w:rPr>
        <w:t xml:space="preserve"> </w:t>
      </w:r>
      <w:r w:rsidR="00663569">
        <w:rPr>
          <w:rFonts w:ascii="Times New Roman" w:eastAsia="Times New Roman" w:hAnsi="Times New Roman" w:cs="Times New Roman"/>
          <w:sz w:val="24"/>
        </w:rPr>
        <w:t>melléklet tartalmazza.</w:t>
      </w:r>
    </w:p>
    <w:p w:rsidR="00F130C6" w:rsidRDefault="00F130C6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A3C2E" w:rsidRDefault="004A3C2E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Az </w:t>
      </w:r>
      <w:r w:rsidR="00300262">
        <w:rPr>
          <w:rFonts w:ascii="Times New Roman" w:eastAsia="Times New Roman" w:hAnsi="Times New Roman" w:cs="Times New Roman"/>
          <w:sz w:val="24"/>
        </w:rPr>
        <w:t>intézmény költségvetési</w:t>
      </w:r>
      <w:r>
        <w:rPr>
          <w:rFonts w:ascii="Times New Roman" w:eastAsia="Times New Roman" w:hAnsi="Times New Roman" w:cs="Times New Roman"/>
          <w:sz w:val="24"/>
        </w:rPr>
        <w:t xml:space="preserve"> sarokszáma 113</w:t>
      </w:r>
      <w:r w:rsidR="00300262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661</w:t>
      </w:r>
      <w:r w:rsidR="0030026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 w:rsidR="00300262">
        <w:rPr>
          <w:rFonts w:ascii="Times New Roman" w:eastAsia="Times New Roman" w:hAnsi="Times New Roman" w:cs="Times New Roman"/>
          <w:sz w:val="24"/>
        </w:rPr>
        <w:t>Ft,</w:t>
      </w:r>
      <w:r>
        <w:rPr>
          <w:rFonts w:ascii="Times New Roman" w:eastAsia="Times New Roman" w:hAnsi="Times New Roman" w:cs="Times New Roman"/>
          <w:sz w:val="24"/>
        </w:rPr>
        <w:t xml:space="preserve"> amely az előző évihez viszonyítva 2</w:t>
      </w:r>
      <w:r w:rsidR="00300262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968</w:t>
      </w:r>
      <w:r w:rsidR="0030026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 Ft-tal csökkent. A költségvetési támogatása, ha nem lenne adóerő képesség számítás 17</w:t>
      </w:r>
      <w:r w:rsidR="00300262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023</w:t>
      </w:r>
      <w:r w:rsidR="0030026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 Ft lenne. Az elvonások miatt a tényleges önkormányzati kiegészítés 105</w:t>
      </w:r>
      <w:r w:rsidR="00DB47DA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267</w:t>
      </w:r>
      <w:r w:rsidR="00DB47D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 w:rsidR="00866590">
        <w:rPr>
          <w:rFonts w:ascii="Times New Roman" w:eastAsia="Times New Roman" w:hAnsi="Times New Roman" w:cs="Times New Roman"/>
          <w:sz w:val="24"/>
        </w:rPr>
        <w:t xml:space="preserve"> Ft, a</w:t>
      </w:r>
      <w:r>
        <w:rPr>
          <w:rFonts w:ascii="Times New Roman" w:eastAsia="Times New Roman" w:hAnsi="Times New Roman" w:cs="Times New Roman"/>
          <w:sz w:val="24"/>
        </w:rPr>
        <w:t>z előző évhez képest</w:t>
      </w:r>
      <w:r w:rsidR="00866590">
        <w:rPr>
          <w:rFonts w:ascii="Times New Roman" w:eastAsia="Times New Roman" w:hAnsi="Times New Roman" w:cs="Times New Roman"/>
          <w:sz w:val="24"/>
        </w:rPr>
        <w:t xml:space="preserve"> 2</w:t>
      </w:r>
      <w:r w:rsidR="00DB47DA">
        <w:rPr>
          <w:rFonts w:ascii="Times New Roman" w:eastAsia="Times New Roman" w:hAnsi="Times New Roman" w:cs="Times New Roman"/>
          <w:sz w:val="24"/>
        </w:rPr>
        <w:t> </w:t>
      </w:r>
      <w:r w:rsidR="00866590">
        <w:rPr>
          <w:rFonts w:ascii="Times New Roman" w:eastAsia="Times New Roman" w:hAnsi="Times New Roman" w:cs="Times New Roman"/>
          <w:sz w:val="24"/>
        </w:rPr>
        <w:t>792</w:t>
      </w:r>
      <w:r w:rsidR="00DB47DA">
        <w:rPr>
          <w:rFonts w:ascii="Times New Roman" w:eastAsia="Times New Roman" w:hAnsi="Times New Roman" w:cs="Times New Roman"/>
          <w:sz w:val="24"/>
        </w:rPr>
        <w:t xml:space="preserve"> </w:t>
      </w:r>
      <w:r w:rsidR="00866590">
        <w:rPr>
          <w:rFonts w:ascii="Times New Roman" w:eastAsia="Times New Roman" w:hAnsi="Times New Roman" w:cs="Times New Roman"/>
          <w:sz w:val="24"/>
        </w:rPr>
        <w:t>e Ft-tal csökkent</w:t>
      </w:r>
      <w:r w:rsidR="00DB47DA">
        <w:rPr>
          <w:rFonts w:ascii="Times New Roman" w:eastAsia="Times New Roman" w:hAnsi="Times New Roman" w:cs="Times New Roman"/>
          <w:sz w:val="24"/>
        </w:rPr>
        <w:t>.</w:t>
      </w:r>
    </w:p>
    <w:p w:rsidR="00F130C6" w:rsidRDefault="00F130C6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130C6" w:rsidRDefault="00F130C6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47E05" w:rsidRDefault="00570CEA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Önkormányzat</w:t>
      </w:r>
      <w:r>
        <w:rPr>
          <w:rFonts w:ascii="Times New Roman" w:eastAsia="Times New Roman" w:hAnsi="Times New Roman" w:cs="Times New Roman"/>
          <w:sz w:val="24"/>
        </w:rPr>
        <w:t>: A legszélesebb körű feladat-ellátási tevékenységet látja el ez a szervezet, ezért is mutatjuk be a 16. sz. mellékletben részletesen a költségeit. Az önkormányzat feladatellátásában változás következett be. Testületi döntés alapján az önkormányzat kötelezően ellátandó feladatai egy részét szerződéssel, a Martfűi Városfejlesztési, Ingatlankezelői és Hulladékgazdálkodási Szolgáltató Önkormányzati Nonprofit Kft. végzi el.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 karbantartási feladatokat is a Kft látja el intézményi szinten. A Kf</w:t>
      </w:r>
      <w:r w:rsidR="00147E05">
        <w:rPr>
          <w:rFonts w:ascii="Times New Roman" w:eastAsia="Times New Roman" w:hAnsi="Times New Roman" w:cs="Times New Roman"/>
          <w:sz w:val="24"/>
        </w:rPr>
        <w:t>t feladat</w:t>
      </w:r>
      <w:r w:rsidR="003122F0">
        <w:rPr>
          <w:rFonts w:ascii="Times New Roman" w:eastAsia="Times New Roman" w:hAnsi="Times New Roman" w:cs="Times New Roman"/>
          <w:sz w:val="24"/>
        </w:rPr>
        <w:t>-</w:t>
      </w:r>
      <w:r w:rsidR="00147E05">
        <w:rPr>
          <w:rFonts w:ascii="Times New Roman" w:eastAsia="Times New Roman" w:hAnsi="Times New Roman" w:cs="Times New Roman"/>
          <w:sz w:val="24"/>
        </w:rPr>
        <w:t xml:space="preserve">finanszírozására az előző év időarányos, havi </w:t>
      </w:r>
      <w:r w:rsidR="00147E05" w:rsidRPr="00243157">
        <w:rPr>
          <w:rFonts w:ascii="Times New Roman" w:eastAsia="Times New Roman" w:hAnsi="Times New Roman" w:cs="Times New Roman"/>
          <w:sz w:val="24"/>
        </w:rPr>
        <w:t xml:space="preserve">finanszírozását biztosítjuk </w:t>
      </w:r>
      <w:r w:rsidR="003122F0" w:rsidRPr="00243157">
        <w:rPr>
          <w:rFonts w:ascii="Times New Roman" w:eastAsia="Times New Roman" w:hAnsi="Times New Roman" w:cs="Times New Roman"/>
          <w:sz w:val="24"/>
        </w:rPr>
        <w:t xml:space="preserve">az </w:t>
      </w:r>
      <w:r w:rsidR="00147E05" w:rsidRPr="00243157">
        <w:rPr>
          <w:rFonts w:ascii="Times New Roman" w:eastAsia="Times New Roman" w:hAnsi="Times New Roman" w:cs="Times New Roman"/>
          <w:sz w:val="24"/>
        </w:rPr>
        <w:t xml:space="preserve">első </w:t>
      </w:r>
      <w:r w:rsidR="00DB47DA" w:rsidRPr="00243157">
        <w:rPr>
          <w:rFonts w:ascii="Times New Roman" w:eastAsia="Times New Roman" w:hAnsi="Times New Roman" w:cs="Times New Roman"/>
          <w:sz w:val="24"/>
        </w:rPr>
        <w:t>két hónapban. Az éves támogatás</w:t>
      </w:r>
      <w:r w:rsidR="00147E05" w:rsidRPr="00243157">
        <w:rPr>
          <w:rFonts w:ascii="Times New Roman" w:eastAsia="Times New Roman" w:hAnsi="Times New Roman" w:cs="Times New Roman"/>
          <w:sz w:val="24"/>
        </w:rPr>
        <w:t xml:space="preserve"> elkészül a költségvetés tárgyalásának második fordulójáig, akkor teszünk javaslatot a támogatás összegére.</w:t>
      </w:r>
    </w:p>
    <w:p w:rsidR="00F130C6" w:rsidRPr="00243157" w:rsidRDefault="00F130C6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570CEA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Nagy odafigyeléssel és feladatai pontos számbavétel</w:t>
      </w:r>
      <w:r w:rsidR="00DC79C7">
        <w:rPr>
          <w:rFonts w:ascii="Times New Roman" w:eastAsia="Times New Roman" w:hAnsi="Times New Roman" w:cs="Times New Roman"/>
          <w:sz w:val="24"/>
        </w:rPr>
        <w:t>ével terveztük az intézmény 2018</w:t>
      </w:r>
      <w:r>
        <w:rPr>
          <w:rFonts w:ascii="Times New Roman" w:eastAsia="Times New Roman" w:hAnsi="Times New Roman" w:cs="Times New Roman"/>
          <w:sz w:val="24"/>
        </w:rPr>
        <w:t xml:space="preserve">. évi gazdálkodását. A bevételek nagy része az önkormányzatnál jelenik meg és elég szerteágazó a kiadási feladatköre is. </w:t>
      </w:r>
    </w:p>
    <w:p w:rsidR="00F130C6" w:rsidRDefault="00F130C6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570CEA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város összes ingatlanvagyonát az Önkormányzatnál tartjuk nyilván, ezt azért emelem ki, mert a beruházásoknál, felújításoknál látható, hogy az intézményi épületek felhalmozási kiadásait az Önkormányzatnál terveztük be. </w:t>
      </w:r>
    </w:p>
    <w:p w:rsidR="00866590" w:rsidRDefault="00570CEA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Személyi kiadások</w:t>
      </w:r>
      <w:r w:rsidR="00243157">
        <w:rPr>
          <w:rFonts w:ascii="Times New Roman" w:eastAsia="Times New Roman" w:hAnsi="Times New Roman" w:cs="Times New Roman"/>
          <w:sz w:val="24"/>
        </w:rPr>
        <w:t>:</w:t>
      </w:r>
      <w:r w:rsidR="00DC79C7">
        <w:rPr>
          <w:rFonts w:ascii="Times New Roman" w:eastAsia="Times New Roman" w:hAnsi="Times New Roman" w:cs="Times New Roman"/>
          <w:sz w:val="24"/>
        </w:rPr>
        <w:t xml:space="preserve"> 5</w:t>
      </w:r>
      <w:r>
        <w:rPr>
          <w:rFonts w:ascii="Times New Roman" w:eastAsia="Times New Roman" w:hAnsi="Times New Roman" w:cs="Times New Roman"/>
          <w:sz w:val="24"/>
        </w:rPr>
        <w:t xml:space="preserve"> fő </w:t>
      </w:r>
      <w:r w:rsidR="00F130C6">
        <w:rPr>
          <w:rFonts w:ascii="Times New Roman" w:eastAsia="Times New Roman" w:hAnsi="Times New Roman" w:cs="Times New Roman"/>
          <w:sz w:val="24"/>
        </w:rPr>
        <w:t xml:space="preserve">az </w:t>
      </w:r>
      <w:r>
        <w:rPr>
          <w:rFonts w:ascii="Times New Roman" w:eastAsia="Times New Roman" w:hAnsi="Times New Roman" w:cs="Times New Roman"/>
          <w:sz w:val="24"/>
        </w:rPr>
        <w:t>engedélyezett létszám, itt sem volt béremelkedés, csak a kötelező átsorolások és a minimálbérre kiegészítés történt meg, vala</w:t>
      </w:r>
      <w:r w:rsidR="003122F0">
        <w:rPr>
          <w:rFonts w:ascii="Times New Roman" w:eastAsia="Times New Roman" w:hAnsi="Times New Roman" w:cs="Times New Roman"/>
          <w:sz w:val="24"/>
        </w:rPr>
        <w:t>mint a havi 8 000 Ft/fő</w:t>
      </w:r>
      <w:r w:rsidR="00147E05">
        <w:rPr>
          <w:rFonts w:ascii="Times New Roman" w:eastAsia="Times New Roman" w:hAnsi="Times New Roman" w:cs="Times New Roman"/>
          <w:sz w:val="24"/>
        </w:rPr>
        <w:t xml:space="preserve"> </w:t>
      </w:r>
      <w:r w:rsidR="003122F0">
        <w:rPr>
          <w:rFonts w:ascii="Times New Roman" w:eastAsia="Times New Roman" w:hAnsi="Times New Roman" w:cs="Times New Roman"/>
          <w:sz w:val="24"/>
        </w:rPr>
        <w:t>béren kívüli juttatást terveztü</w:t>
      </w:r>
      <w:r w:rsidR="00147E05">
        <w:rPr>
          <w:rFonts w:ascii="Times New Roman" w:eastAsia="Times New Roman" w:hAnsi="Times New Roman" w:cs="Times New Roman"/>
          <w:sz w:val="24"/>
        </w:rPr>
        <w:t>k</w:t>
      </w:r>
      <w:r>
        <w:rPr>
          <w:rFonts w:ascii="Times New Roman" w:eastAsia="Times New Roman" w:hAnsi="Times New Roman" w:cs="Times New Roman"/>
          <w:sz w:val="24"/>
        </w:rPr>
        <w:t>. A szem</w:t>
      </w:r>
      <w:r w:rsidR="003122F0">
        <w:rPr>
          <w:rFonts w:ascii="Times New Roman" w:eastAsia="Times New Roman" w:hAnsi="Times New Roman" w:cs="Times New Roman"/>
          <w:sz w:val="24"/>
        </w:rPr>
        <w:t>élyi kiadások között szerepel a képviselők és külső</w:t>
      </w:r>
      <w:r>
        <w:rPr>
          <w:rFonts w:ascii="Times New Roman" w:eastAsia="Times New Roman" w:hAnsi="Times New Roman" w:cs="Times New Roman"/>
          <w:sz w:val="24"/>
        </w:rPr>
        <w:t xml:space="preserve"> bizottsági ta</w:t>
      </w:r>
      <w:r w:rsidR="003122F0">
        <w:rPr>
          <w:rFonts w:ascii="Times New Roman" w:eastAsia="Times New Roman" w:hAnsi="Times New Roman" w:cs="Times New Roman"/>
          <w:sz w:val="24"/>
        </w:rPr>
        <w:t>gok juttatása</w:t>
      </w:r>
      <w:r w:rsidR="00147E05">
        <w:rPr>
          <w:rFonts w:ascii="Times New Roman" w:eastAsia="Times New Roman" w:hAnsi="Times New Roman" w:cs="Times New Roman"/>
          <w:sz w:val="24"/>
        </w:rPr>
        <w:t xml:space="preserve">, megbízási díjak, </w:t>
      </w:r>
      <w:r w:rsidR="003122F0">
        <w:rPr>
          <w:rFonts w:ascii="Times New Roman" w:eastAsia="Times New Roman" w:hAnsi="Times New Roman" w:cs="Times New Roman"/>
          <w:sz w:val="24"/>
        </w:rPr>
        <w:t xml:space="preserve">és </w:t>
      </w:r>
      <w:r w:rsidR="00147E05">
        <w:rPr>
          <w:rFonts w:ascii="Times New Roman" w:eastAsia="Times New Roman" w:hAnsi="Times New Roman" w:cs="Times New Roman"/>
          <w:sz w:val="24"/>
        </w:rPr>
        <w:t>a polgármester személyi kifizetéseit is ide terveztük.</w:t>
      </w:r>
      <w:r w:rsidR="00DC79C7">
        <w:rPr>
          <w:rFonts w:ascii="Times New Roman" w:eastAsia="Times New Roman" w:hAnsi="Times New Roman" w:cs="Times New Roman"/>
          <w:sz w:val="24"/>
        </w:rPr>
        <w:t xml:space="preserve"> A pályázatokban dolgozó</w:t>
      </w:r>
      <w:r w:rsidR="00DB47DA">
        <w:rPr>
          <w:rFonts w:ascii="Times New Roman" w:eastAsia="Times New Roman" w:hAnsi="Times New Roman" w:cs="Times New Roman"/>
          <w:sz w:val="24"/>
        </w:rPr>
        <w:t xml:space="preserve"> 4 fő illetményét is itt tervezt</w:t>
      </w:r>
      <w:r w:rsidR="00DC79C7">
        <w:rPr>
          <w:rFonts w:ascii="Times New Roman" w:eastAsia="Times New Roman" w:hAnsi="Times New Roman" w:cs="Times New Roman"/>
          <w:sz w:val="24"/>
        </w:rPr>
        <w:t>ük</w:t>
      </w:r>
      <w:r w:rsidR="00DB47DA">
        <w:rPr>
          <w:rFonts w:ascii="Times New Roman" w:eastAsia="Times New Roman" w:hAnsi="Times New Roman" w:cs="Times New Roman"/>
          <w:sz w:val="24"/>
        </w:rPr>
        <w:t>.</w:t>
      </w:r>
    </w:p>
    <w:p w:rsidR="00CA3FA5" w:rsidRDefault="00866590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dologi kiadások nőttek</w:t>
      </w:r>
      <w:r w:rsidR="00570CEA">
        <w:rPr>
          <w:rFonts w:ascii="Times New Roman" w:eastAsia="Times New Roman" w:hAnsi="Times New Roman" w:cs="Times New Roman"/>
          <w:sz w:val="24"/>
        </w:rPr>
        <w:t xml:space="preserve"> az előző év tervezési adataihoz képest</w:t>
      </w:r>
      <w:r w:rsidR="00243157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egy része pályázati kiadás</w:t>
      </w:r>
      <w:r w:rsidR="00DB47DA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melynek fedezetét a pályázat biztosítja.</w:t>
      </w:r>
    </w:p>
    <w:p w:rsidR="00CA3FA5" w:rsidRDefault="00F130C6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e</w:t>
      </w:r>
      <w:r w:rsidR="00D24BD5">
        <w:rPr>
          <w:rFonts w:ascii="Times New Roman" w:eastAsia="Times New Roman" w:hAnsi="Times New Roman" w:cs="Times New Roman"/>
          <w:sz w:val="24"/>
        </w:rPr>
        <w:t>l</w:t>
      </w:r>
      <w:r w:rsidR="00DC79C7">
        <w:rPr>
          <w:rFonts w:ascii="Times New Roman" w:eastAsia="Times New Roman" w:hAnsi="Times New Roman" w:cs="Times New Roman"/>
          <w:sz w:val="24"/>
        </w:rPr>
        <w:t>látottak pénzbeli juttatása 14 3</w:t>
      </w:r>
      <w:r w:rsidR="00D24BD5">
        <w:rPr>
          <w:rFonts w:ascii="Times New Roman" w:eastAsia="Times New Roman" w:hAnsi="Times New Roman" w:cs="Times New Roman"/>
          <w:sz w:val="24"/>
        </w:rPr>
        <w:t>00</w:t>
      </w:r>
      <w:r w:rsidR="003122F0">
        <w:rPr>
          <w:rFonts w:ascii="Times New Roman" w:eastAsia="Times New Roman" w:hAnsi="Times New Roman" w:cs="Times New Roman"/>
          <w:sz w:val="24"/>
        </w:rPr>
        <w:t xml:space="preserve"> </w:t>
      </w:r>
      <w:r w:rsidR="00DC79C7">
        <w:rPr>
          <w:rFonts w:ascii="Times New Roman" w:eastAsia="Times New Roman" w:hAnsi="Times New Roman" w:cs="Times New Roman"/>
          <w:sz w:val="24"/>
        </w:rPr>
        <w:t>e Ft</w:t>
      </w:r>
      <w:r w:rsidR="00DB47DA">
        <w:rPr>
          <w:rFonts w:ascii="Times New Roman" w:eastAsia="Times New Roman" w:hAnsi="Times New Roman" w:cs="Times New Roman"/>
          <w:sz w:val="24"/>
        </w:rPr>
        <w:t>,</w:t>
      </w:r>
      <w:r w:rsidR="00DC79C7">
        <w:rPr>
          <w:rFonts w:ascii="Times New Roman" w:eastAsia="Times New Roman" w:hAnsi="Times New Roman" w:cs="Times New Roman"/>
          <w:sz w:val="24"/>
        </w:rPr>
        <w:t xml:space="preserve"> összegét az előző évi teljesítéshez igazítottuk.</w:t>
      </w:r>
    </w:p>
    <w:p w:rsidR="00866590" w:rsidRDefault="00570CEA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működési célú támogatási összegeket a tavalyi szinten terveztük. A sport támogatása egy összegben szerepel, felosztását a költségvetés második fordulójának tárgyalásakor határozzuk meg. Az átadott pénzek közé került a Tiszaföldvári Önkormán</w:t>
      </w:r>
      <w:r w:rsidR="00DC79C7">
        <w:rPr>
          <w:rFonts w:ascii="Times New Roman" w:eastAsia="Times New Roman" w:hAnsi="Times New Roman" w:cs="Times New Roman"/>
          <w:sz w:val="24"/>
        </w:rPr>
        <w:t>yzati Tűzoltó Parancsnokság 2018</w:t>
      </w:r>
      <w:r>
        <w:rPr>
          <w:rFonts w:ascii="Times New Roman" w:eastAsia="Times New Roman" w:hAnsi="Times New Roman" w:cs="Times New Roman"/>
          <w:sz w:val="24"/>
        </w:rPr>
        <w:t>. évi támogatása. A Szolnoki Többcélú Kistérségi Társulás részére műk</w:t>
      </w:r>
      <w:r w:rsidR="002F2ACA">
        <w:rPr>
          <w:rFonts w:ascii="Times New Roman" w:eastAsia="Times New Roman" w:hAnsi="Times New Roman" w:cs="Times New Roman"/>
          <w:sz w:val="24"/>
        </w:rPr>
        <w:t>ödési előleget terveztünk 20</w:t>
      </w:r>
      <w:r w:rsidR="00DB47DA">
        <w:rPr>
          <w:rFonts w:ascii="Times New Roman" w:eastAsia="Times New Roman" w:hAnsi="Times New Roman" w:cs="Times New Roman"/>
          <w:sz w:val="24"/>
        </w:rPr>
        <w:t> </w:t>
      </w:r>
      <w:r w:rsidR="002F2ACA">
        <w:rPr>
          <w:rFonts w:ascii="Times New Roman" w:eastAsia="Times New Roman" w:hAnsi="Times New Roman" w:cs="Times New Roman"/>
          <w:sz w:val="24"/>
        </w:rPr>
        <w:t>000</w:t>
      </w:r>
      <w:r w:rsidR="00DB47D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 Ft összeg</w:t>
      </w:r>
      <w:r w:rsidR="000D70A0">
        <w:rPr>
          <w:rFonts w:ascii="Times New Roman" w:eastAsia="Times New Roman" w:hAnsi="Times New Roman" w:cs="Times New Roman"/>
          <w:sz w:val="24"/>
        </w:rPr>
        <w:t>ben. Általános tartalékok közé 5</w:t>
      </w:r>
      <w:r>
        <w:rPr>
          <w:rFonts w:ascii="Times New Roman" w:eastAsia="Times New Roman" w:hAnsi="Times New Roman" w:cs="Times New Roman"/>
          <w:sz w:val="24"/>
        </w:rPr>
        <w:t>0</w:t>
      </w:r>
      <w:r w:rsidR="00866590">
        <w:rPr>
          <w:rFonts w:ascii="Times New Roman" w:eastAsia="Times New Roman" w:hAnsi="Times New Roman" w:cs="Times New Roman"/>
          <w:sz w:val="24"/>
        </w:rPr>
        <w:t xml:space="preserve"> 000</w:t>
      </w:r>
      <w:r w:rsidR="00F8211C">
        <w:rPr>
          <w:rFonts w:ascii="Times New Roman" w:eastAsia="Times New Roman" w:hAnsi="Times New Roman" w:cs="Times New Roman"/>
          <w:sz w:val="24"/>
        </w:rPr>
        <w:t xml:space="preserve"> e</w:t>
      </w:r>
      <w:r>
        <w:rPr>
          <w:rFonts w:ascii="Times New Roman" w:eastAsia="Times New Roman" w:hAnsi="Times New Roman" w:cs="Times New Roman"/>
          <w:sz w:val="24"/>
        </w:rPr>
        <w:t xml:space="preserve"> Ft összegben terveztünk előirányzatot, előre nem látható feladatok elvégzésére. Az iparűzési adó ingadozás ki</w:t>
      </w:r>
      <w:r w:rsidR="00866590">
        <w:rPr>
          <w:rFonts w:ascii="Times New Roman" w:eastAsia="Times New Roman" w:hAnsi="Times New Roman" w:cs="Times New Roman"/>
          <w:sz w:val="24"/>
        </w:rPr>
        <w:t>küszöbölésére 4</w:t>
      </w:r>
      <w:r w:rsidR="000D70A0">
        <w:rPr>
          <w:rFonts w:ascii="Times New Roman" w:eastAsia="Times New Roman" w:hAnsi="Times New Roman" w:cs="Times New Roman"/>
          <w:sz w:val="24"/>
        </w:rPr>
        <w:t>0 000 e forintot</w:t>
      </w:r>
      <w:r>
        <w:rPr>
          <w:rFonts w:ascii="Times New Roman" w:eastAsia="Times New Roman" w:hAnsi="Times New Roman" w:cs="Times New Roman"/>
          <w:sz w:val="24"/>
        </w:rPr>
        <w:t xml:space="preserve"> terveztünk a céltartalékok között. A céltartalékokat tételesen felsoroltuk a 16. sz. mellékletben. </w:t>
      </w:r>
      <w:r w:rsidR="00866590">
        <w:rPr>
          <w:rFonts w:ascii="Times New Roman" w:eastAsia="Times New Roman" w:hAnsi="Times New Roman" w:cs="Times New Roman"/>
          <w:sz w:val="24"/>
        </w:rPr>
        <w:t>Ezen összegeket csak a meghatározott célra használhatja fel önkormányzatunk.</w:t>
      </w:r>
    </w:p>
    <w:p w:rsidR="00F130C6" w:rsidRDefault="00F130C6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130C6" w:rsidRDefault="00F130C6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570CEA" w:rsidP="00F130C6">
      <w:pPr>
        <w:tabs>
          <w:tab w:val="left" w:pos="284"/>
          <w:tab w:val="left" w:pos="567"/>
          <w:tab w:val="left" w:pos="1134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2.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  <w:t>Felhalmozási kiadások</w:t>
      </w:r>
    </w:p>
    <w:p w:rsidR="00CA3FA5" w:rsidRDefault="00570CEA" w:rsidP="00F130C6">
      <w:pPr>
        <w:tabs>
          <w:tab w:val="left" w:pos="284"/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önkormányzati szinten felhalmo</w:t>
      </w:r>
      <w:r w:rsidR="004B7999">
        <w:rPr>
          <w:rFonts w:ascii="Times New Roman" w:eastAsia="Times New Roman" w:hAnsi="Times New Roman" w:cs="Times New Roman"/>
          <w:sz w:val="24"/>
        </w:rPr>
        <w:t xml:space="preserve">zási kiadásként javasolt </w:t>
      </w:r>
      <w:r w:rsidR="00866590">
        <w:rPr>
          <w:rFonts w:ascii="Times New Roman" w:eastAsia="Times New Roman" w:hAnsi="Times New Roman" w:cs="Times New Roman"/>
          <w:sz w:val="24"/>
        </w:rPr>
        <w:t>544 372</w:t>
      </w:r>
      <w:r w:rsidR="00F130C6">
        <w:rPr>
          <w:rFonts w:ascii="Times New Roman" w:eastAsia="Times New Roman" w:hAnsi="Times New Roman" w:cs="Times New Roman"/>
          <w:sz w:val="24"/>
        </w:rPr>
        <w:t xml:space="preserve"> e Ft összegű előirányzat</w:t>
      </w:r>
      <w:r>
        <w:rPr>
          <w:rFonts w:ascii="Times New Roman" w:eastAsia="Times New Roman" w:hAnsi="Times New Roman" w:cs="Times New Roman"/>
          <w:sz w:val="24"/>
        </w:rPr>
        <w:t xml:space="preserve"> egy része közvetlenül megjelenik intézményeink költségvetési kiadásai között. </w:t>
      </w:r>
      <w:r w:rsidR="005573CA">
        <w:rPr>
          <w:rFonts w:ascii="Times New Roman" w:eastAsia="Times New Roman" w:hAnsi="Times New Roman" w:cs="Times New Roman"/>
          <w:sz w:val="24"/>
        </w:rPr>
        <w:t>A fenti összeg tartalma</w:t>
      </w:r>
      <w:r w:rsidR="00866590">
        <w:rPr>
          <w:rFonts w:ascii="Times New Roman" w:eastAsia="Times New Roman" w:hAnsi="Times New Roman" w:cs="Times New Roman"/>
          <w:sz w:val="24"/>
        </w:rPr>
        <w:t>z 82 559</w:t>
      </w:r>
      <w:r w:rsidR="002712F2">
        <w:rPr>
          <w:rFonts w:ascii="Times New Roman" w:eastAsia="Times New Roman" w:hAnsi="Times New Roman" w:cs="Times New Roman"/>
          <w:sz w:val="24"/>
        </w:rPr>
        <w:t xml:space="preserve"> </w:t>
      </w:r>
      <w:r w:rsidR="005573CA">
        <w:rPr>
          <w:rFonts w:ascii="Times New Roman" w:eastAsia="Times New Roman" w:hAnsi="Times New Roman" w:cs="Times New Roman"/>
          <w:sz w:val="24"/>
        </w:rPr>
        <w:t xml:space="preserve">e Ft felhalmozási céltartalékot. Ezen feladatoknak kötött a felhasználásuk </w:t>
      </w:r>
      <w:r w:rsidR="002712F2">
        <w:rPr>
          <w:rFonts w:ascii="Times New Roman" w:eastAsia="Times New Roman" w:hAnsi="Times New Roman" w:cs="Times New Roman"/>
          <w:sz w:val="24"/>
        </w:rPr>
        <w:t>(</w:t>
      </w:r>
      <w:r w:rsidR="005573CA">
        <w:rPr>
          <w:rFonts w:ascii="Times New Roman" w:eastAsia="Times New Roman" w:hAnsi="Times New Roman" w:cs="Times New Roman"/>
          <w:sz w:val="24"/>
        </w:rPr>
        <w:t>9. melléklet</w:t>
      </w:r>
      <w:r w:rsidR="002712F2">
        <w:rPr>
          <w:rFonts w:ascii="Times New Roman" w:eastAsia="Times New Roman" w:hAnsi="Times New Roman" w:cs="Times New Roman"/>
          <w:sz w:val="24"/>
        </w:rPr>
        <w:t>)</w:t>
      </w:r>
      <w:r w:rsidR="005573CA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Az előző évekhez képest hatalmas </w:t>
      </w:r>
      <w:r w:rsidR="002712F2">
        <w:rPr>
          <w:rFonts w:ascii="Times New Roman" w:eastAsia="Times New Roman" w:hAnsi="Times New Roman" w:cs="Times New Roman"/>
          <w:sz w:val="24"/>
        </w:rPr>
        <w:t xml:space="preserve">a felhalmozási </w:t>
      </w:r>
      <w:r>
        <w:rPr>
          <w:rFonts w:ascii="Times New Roman" w:eastAsia="Times New Roman" w:hAnsi="Times New Roman" w:cs="Times New Roman"/>
          <w:sz w:val="24"/>
        </w:rPr>
        <w:t>összeg. Az adós</w:t>
      </w:r>
      <w:r w:rsidR="00F130C6">
        <w:rPr>
          <w:rFonts w:ascii="Times New Roman" w:eastAsia="Times New Roman" w:hAnsi="Times New Roman" w:cs="Times New Roman"/>
          <w:sz w:val="24"/>
        </w:rPr>
        <w:t>ság konszolidációjában nem részesülő</w:t>
      </w:r>
      <w:r>
        <w:rPr>
          <w:rFonts w:ascii="Times New Roman" w:eastAsia="Times New Roman" w:hAnsi="Times New Roman" w:cs="Times New Roman"/>
          <w:sz w:val="24"/>
        </w:rPr>
        <w:t xml:space="preserve"> önkormányzatok támogatását beterveztük a testület által meghatározott feladatokra</w:t>
      </w:r>
      <w:r w:rsidR="001C4FB4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66590">
        <w:rPr>
          <w:rFonts w:ascii="Times New Roman" w:eastAsia="Times New Roman" w:hAnsi="Times New Roman" w:cs="Times New Roman"/>
          <w:sz w:val="24"/>
        </w:rPr>
        <w:t>néhány tétele maradt 2018. évre.</w:t>
      </w:r>
      <w:r w:rsidR="00442EE7">
        <w:rPr>
          <w:rFonts w:ascii="Times New Roman" w:eastAsia="Times New Roman" w:hAnsi="Times New Roman" w:cs="Times New Roman"/>
          <w:sz w:val="24"/>
        </w:rPr>
        <w:t xml:space="preserve"> A TOP pályázatok végrehajtása is várhatóan ebben az évben történik</w:t>
      </w:r>
      <w:r w:rsidR="000F0B79">
        <w:rPr>
          <w:rFonts w:ascii="Times New Roman" w:eastAsia="Times New Roman" w:hAnsi="Times New Roman" w:cs="Times New Roman"/>
          <w:sz w:val="24"/>
        </w:rPr>
        <w:t>,</w:t>
      </w:r>
      <w:r w:rsidR="00442EE7">
        <w:rPr>
          <w:rFonts w:ascii="Times New Roman" w:eastAsia="Times New Roman" w:hAnsi="Times New Roman" w:cs="Times New Roman"/>
          <w:sz w:val="24"/>
        </w:rPr>
        <w:t xml:space="preserve"> a kivitelezéshez az előleget 100%-ban folyósították. A végrehajtás során ennek ellenére jelentkezi</w:t>
      </w:r>
      <w:r w:rsidR="000F0B79">
        <w:rPr>
          <w:rFonts w:ascii="Times New Roman" w:eastAsia="Times New Roman" w:hAnsi="Times New Roman" w:cs="Times New Roman"/>
          <w:sz w:val="24"/>
        </w:rPr>
        <w:t>k</w:t>
      </w:r>
      <w:r w:rsidR="00442EE7">
        <w:rPr>
          <w:rFonts w:ascii="Times New Roman" w:eastAsia="Times New Roman" w:hAnsi="Times New Roman" w:cs="Times New Roman"/>
          <w:sz w:val="24"/>
        </w:rPr>
        <w:t xml:space="preserve"> saját forrás biztosítása is, </w:t>
      </w:r>
      <w:r w:rsidR="00FC5738">
        <w:rPr>
          <w:rFonts w:ascii="Times New Roman" w:eastAsia="Times New Roman" w:hAnsi="Times New Roman" w:cs="Times New Roman"/>
          <w:sz w:val="24"/>
        </w:rPr>
        <w:t xml:space="preserve">az </w:t>
      </w:r>
      <w:r w:rsidR="00442EE7">
        <w:rPr>
          <w:rFonts w:ascii="Times New Roman" w:eastAsia="Times New Roman" w:hAnsi="Times New Roman" w:cs="Times New Roman"/>
          <w:sz w:val="24"/>
        </w:rPr>
        <w:t>előre nem látható feladatok</w:t>
      </w:r>
      <w:r w:rsidR="00171A88">
        <w:rPr>
          <w:rFonts w:ascii="Times New Roman" w:eastAsia="Times New Roman" w:hAnsi="Times New Roman" w:cs="Times New Roman"/>
          <w:sz w:val="24"/>
        </w:rPr>
        <w:t>ra</w:t>
      </w:r>
      <w:r w:rsidR="00442EE7">
        <w:rPr>
          <w:rFonts w:ascii="Times New Roman" w:eastAsia="Times New Roman" w:hAnsi="Times New Roman" w:cs="Times New Roman"/>
          <w:sz w:val="24"/>
        </w:rPr>
        <w:t>, valami</w:t>
      </w:r>
      <w:r w:rsidR="000F0B79">
        <w:rPr>
          <w:rFonts w:ascii="Times New Roman" w:eastAsia="Times New Roman" w:hAnsi="Times New Roman" w:cs="Times New Roman"/>
          <w:sz w:val="24"/>
        </w:rPr>
        <w:t>n</w:t>
      </w:r>
      <w:r w:rsidR="00442EE7">
        <w:rPr>
          <w:rFonts w:ascii="Times New Roman" w:eastAsia="Times New Roman" w:hAnsi="Times New Roman" w:cs="Times New Roman"/>
          <w:sz w:val="24"/>
        </w:rPr>
        <w:t>t a benyújtás</w:t>
      </w:r>
      <w:r w:rsidR="00171A88">
        <w:rPr>
          <w:rFonts w:ascii="Times New Roman" w:eastAsia="Times New Roman" w:hAnsi="Times New Roman" w:cs="Times New Roman"/>
          <w:sz w:val="24"/>
        </w:rPr>
        <w:t xml:space="preserve"> és a feladat megkezdése között</w:t>
      </w:r>
      <w:r w:rsidR="00442EE7">
        <w:rPr>
          <w:rFonts w:ascii="Times New Roman" w:eastAsia="Times New Roman" w:hAnsi="Times New Roman" w:cs="Times New Roman"/>
          <w:sz w:val="24"/>
        </w:rPr>
        <w:t xml:space="preserve"> eltelt majd 3 év alatt egy kb. 20-30%-os épít</w:t>
      </w:r>
      <w:r w:rsidR="00171A88">
        <w:rPr>
          <w:rFonts w:ascii="Times New Roman" w:eastAsia="Times New Roman" w:hAnsi="Times New Roman" w:cs="Times New Roman"/>
          <w:sz w:val="24"/>
        </w:rPr>
        <w:t>őipari áremelkedés finanszírozására</w:t>
      </w:r>
      <w:r w:rsidR="00442EE7">
        <w:rPr>
          <w:rFonts w:ascii="Times New Roman" w:eastAsia="Times New Roman" w:hAnsi="Times New Roman" w:cs="Times New Roman"/>
          <w:sz w:val="24"/>
        </w:rPr>
        <w:t xml:space="preserve">. </w:t>
      </w:r>
    </w:p>
    <w:p w:rsidR="00171A88" w:rsidRDefault="00171A88" w:rsidP="00F130C6">
      <w:pPr>
        <w:tabs>
          <w:tab w:val="left" w:pos="284"/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71A88" w:rsidRDefault="00442EE7" w:rsidP="00F130C6">
      <w:pPr>
        <w:tabs>
          <w:tab w:val="left" w:pos="284"/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fenti 544 372</w:t>
      </w:r>
      <w:r w:rsidR="00570CEA">
        <w:rPr>
          <w:rFonts w:ascii="Times New Roman" w:eastAsia="Times New Roman" w:hAnsi="Times New Roman" w:cs="Times New Roman"/>
          <w:sz w:val="24"/>
        </w:rPr>
        <w:t xml:space="preserve"> e Ft összeg mellett a 18. mellékletben bemutatjuk a fedezettel nem rendelkező, de megvalósításra váró feladatok felsoro</w:t>
      </w:r>
      <w:r>
        <w:rPr>
          <w:rFonts w:ascii="Times New Roman" w:eastAsia="Times New Roman" w:hAnsi="Times New Roman" w:cs="Times New Roman"/>
          <w:sz w:val="24"/>
        </w:rPr>
        <w:t>lását, amely nem szerepel a 2018</w:t>
      </w:r>
      <w:r w:rsidR="00570CEA">
        <w:rPr>
          <w:rFonts w:ascii="Times New Roman" w:eastAsia="Times New Roman" w:hAnsi="Times New Roman" w:cs="Times New Roman"/>
          <w:sz w:val="24"/>
        </w:rPr>
        <w:t xml:space="preserve">. évi költségvetési összegekben. Ennek fedezete </w:t>
      </w:r>
      <w:r w:rsidR="005573CA">
        <w:rPr>
          <w:rFonts w:ascii="Times New Roman" w:eastAsia="Times New Roman" w:hAnsi="Times New Roman" w:cs="Times New Roman"/>
          <w:sz w:val="24"/>
        </w:rPr>
        <w:t>ebben az évben nehezen teremthető elő</w:t>
      </w:r>
      <w:r w:rsidR="00171A88">
        <w:rPr>
          <w:rFonts w:ascii="Times New Roman" w:eastAsia="Times New Roman" w:hAnsi="Times New Roman" w:cs="Times New Roman"/>
          <w:sz w:val="24"/>
        </w:rPr>
        <w:t>,</w:t>
      </w:r>
      <w:r w:rsidR="005573CA">
        <w:rPr>
          <w:rFonts w:ascii="Times New Roman" w:eastAsia="Times New Roman" w:hAnsi="Times New Roman" w:cs="Times New Roman"/>
          <w:sz w:val="24"/>
        </w:rPr>
        <w:t xml:space="preserve"> annyira kifeszített a költségvetés.</w:t>
      </w:r>
      <w:r w:rsidR="002712F2">
        <w:rPr>
          <w:rFonts w:ascii="Times New Roman" w:eastAsia="Times New Roman" w:hAnsi="Times New Roman" w:cs="Times New Roman"/>
          <w:sz w:val="24"/>
        </w:rPr>
        <w:t xml:space="preserve"> </w:t>
      </w:r>
    </w:p>
    <w:p w:rsidR="00CA3FA5" w:rsidRDefault="00570CEA" w:rsidP="00F130C6">
      <w:pPr>
        <w:tabs>
          <w:tab w:val="left" w:pos="284"/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számviteli rend változása miatt a beruhá</w:t>
      </w:r>
      <w:r w:rsidR="000D70A0">
        <w:rPr>
          <w:rFonts w:ascii="Times New Roman" w:eastAsia="Times New Roman" w:hAnsi="Times New Roman" w:cs="Times New Roman"/>
          <w:sz w:val="24"/>
        </w:rPr>
        <w:t>zások között mutatjuk ki</w:t>
      </w:r>
      <w:r>
        <w:rPr>
          <w:rFonts w:ascii="Times New Roman" w:eastAsia="Times New Roman" w:hAnsi="Times New Roman" w:cs="Times New Roman"/>
          <w:sz w:val="24"/>
        </w:rPr>
        <w:t xml:space="preserve"> a kisértékű tárgyi eszközök beszerzéseit is. </w:t>
      </w:r>
    </w:p>
    <w:p w:rsidR="00171A88" w:rsidRDefault="00171A88" w:rsidP="00F130C6">
      <w:pPr>
        <w:tabs>
          <w:tab w:val="left" w:pos="284"/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570CEA" w:rsidP="00F130C6">
      <w:pPr>
        <w:tabs>
          <w:tab w:val="left" w:pos="284"/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Ezek egyik része a legszükségesebb szakmai gépek és berendezések megvásárlására </w:t>
      </w:r>
      <w:r w:rsidR="00FC5738">
        <w:rPr>
          <w:rFonts w:ascii="Times New Roman" w:eastAsia="Times New Roman" w:hAnsi="Times New Roman" w:cs="Times New Roman"/>
          <w:sz w:val="24"/>
        </w:rPr>
        <w:t>vonatkozi</w:t>
      </w:r>
      <w:r>
        <w:rPr>
          <w:rFonts w:ascii="Times New Roman" w:eastAsia="Times New Roman" w:hAnsi="Times New Roman" w:cs="Times New Roman"/>
          <w:sz w:val="24"/>
        </w:rPr>
        <w:t>k, valamint épületingatlanaink és azok berendezésein</w:t>
      </w:r>
      <w:r w:rsidR="002712F2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k szükségszerű felújítását hivatottak megvalósítani, másik része pe</w:t>
      </w:r>
      <w:r w:rsidR="00171A88">
        <w:rPr>
          <w:rFonts w:ascii="Times New Roman" w:eastAsia="Times New Roman" w:hAnsi="Times New Roman" w:cs="Times New Roman"/>
          <w:sz w:val="24"/>
        </w:rPr>
        <w:t>dig már az előző években vállal</w:t>
      </w:r>
      <w:r>
        <w:rPr>
          <w:rFonts w:ascii="Times New Roman" w:eastAsia="Times New Roman" w:hAnsi="Times New Roman" w:cs="Times New Roman"/>
          <w:sz w:val="24"/>
        </w:rPr>
        <w:t>t feladatként jelenik meg.</w:t>
      </w:r>
    </w:p>
    <w:p w:rsidR="00CA3FA5" w:rsidRDefault="00570CEA" w:rsidP="00F130C6">
      <w:pPr>
        <w:tabs>
          <w:tab w:val="left" w:pos="284"/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Felújítási feladataink elvégzését indokolttá teszi az ingatlanok állagmegóvása, a nagyobb épületkárok elkerülése. </w:t>
      </w:r>
    </w:p>
    <w:p w:rsidR="00171A88" w:rsidRDefault="00171A88" w:rsidP="00F130C6">
      <w:pPr>
        <w:tabs>
          <w:tab w:val="left" w:pos="284"/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63569" w:rsidRDefault="00570CEA" w:rsidP="00F130C6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8037F3">
        <w:rPr>
          <w:rFonts w:ascii="Times New Roman" w:eastAsia="Times New Roman" w:hAnsi="Times New Roman" w:cs="Times New Roman"/>
          <w:b/>
          <w:sz w:val="24"/>
        </w:rPr>
        <w:t>Költségvetési gazdálkodásunk e</w:t>
      </w:r>
      <w:r w:rsidR="00442EE7" w:rsidRPr="008037F3">
        <w:rPr>
          <w:rFonts w:ascii="Times New Roman" w:eastAsia="Times New Roman" w:hAnsi="Times New Roman" w:cs="Times New Roman"/>
          <w:b/>
          <w:sz w:val="24"/>
        </w:rPr>
        <w:t>gyensúlyának biztosítására a</w:t>
      </w:r>
      <w:r w:rsidR="008037F3" w:rsidRPr="008037F3">
        <w:rPr>
          <w:rFonts w:ascii="Times New Roman" w:eastAsia="Times New Roman" w:hAnsi="Times New Roman" w:cs="Times New Roman"/>
          <w:b/>
          <w:sz w:val="24"/>
        </w:rPr>
        <w:t>z 596 141</w:t>
      </w:r>
      <w:r w:rsidR="00442EE7" w:rsidRPr="008037F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037F3">
        <w:rPr>
          <w:rFonts w:ascii="Times New Roman" w:eastAsia="Times New Roman" w:hAnsi="Times New Roman" w:cs="Times New Roman"/>
          <w:b/>
          <w:sz w:val="24"/>
        </w:rPr>
        <w:t xml:space="preserve">e Ft összegű előző évi maradványt javaslunk előirányozni. </w:t>
      </w:r>
    </w:p>
    <w:p w:rsidR="00171A88" w:rsidRDefault="00171A88" w:rsidP="00F130C6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71A88" w:rsidRDefault="00171A88" w:rsidP="00F130C6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000C3" w:rsidRDefault="006000C3" w:rsidP="00F13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570CEA" w:rsidP="00F130C6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Tisztelt Képviselő-testület!</w:t>
      </w:r>
    </w:p>
    <w:p w:rsidR="00910A75" w:rsidRDefault="00910A75" w:rsidP="00F130C6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570CEA" w:rsidP="00F130C6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Tisztelettel kérem a Képviselő-testületet az előterjesztés megvitatására és javaslataik megtételére.</w:t>
      </w:r>
    </w:p>
    <w:p w:rsidR="00CA3FA5" w:rsidRDefault="00CA3FA5" w:rsidP="00F130C6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000C3" w:rsidRDefault="006000C3" w:rsidP="00F130C6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444A9" w:rsidRDefault="00F444A9" w:rsidP="00F130C6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444A9" w:rsidRDefault="00F444A9" w:rsidP="00F444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52B">
        <w:rPr>
          <w:rFonts w:ascii="Times New Roman" w:hAnsi="Times New Roman"/>
          <w:sz w:val="24"/>
          <w:szCs w:val="24"/>
        </w:rPr>
        <w:t>HATÁROZATI JAVASLAT</w:t>
      </w:r>
    </w:p>
    <w:p w:rsidR="00F444A9" w:rsidRDefault="00F444A9" w:rsidP="00F444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4A9" w:rsidRPr="005F260B" w:rsidRDefault="00F444A9" w:rsidP="00F44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260B">
        <w:rPr>
          <w:rFonts w:ascii="Times New Roman" w:hAnsi="Times New Roman"/>
          <w:b/>
          <w:sz w:val="24"/>
          <w:szCs w:val="24"/>
        </w:rPr>
        <w:t xml:space="preserve">Martfű Város Önkormányzata Képviselő-testületének </w:t>
      </w:r>
    </w:p>
    <w:p w:rsidR="00F444A9" w:rsidRPr="005F260B" w:rsidRDefault="00F444A9" w:rsidP="00F44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../2018.(</w:t>
      </w:r>
      <w:proofErr w:type="gramStart"/>
      <w:r>
        <w:rPr>
          <w:rFonts w:ascii="Times New Roman" w:hAnsi="Times New Roman"/>
          <w:b/>
          <w:sz w:val="24"/>
          <w:szCs w:val="24"/>
        </w:rPr>
        <w:t>…..</w:t>
      </w:r>
      <w:r w:rsidRPr="005F260B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5F260B">
        <w:rPr>
          <w:rFonts w:ascii="Times New Roman" w:hAnsi="Times New Roman"/>
          <w:b/>
          <w:sz w:val="24"/>
          <w:szCs w:val="24"/>
        </w:rPr>
        <w:t>) határozata</w:t>
      </w:r>
    </w:p>
    <w:p w:rsidR="00F444A9" w:rsidRDefault="00F444A9" w:rsidP="00F444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4A9" w:rsidRDefault="00F444A9" w:rsidP="00F444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az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önkormányzat 2018. évi költségvetésének megállapításáról (I. forduló)</w:t>
      </w:r>
    </w:p>
    <w:p w:rsidR="00F444A9" w:rsidRPr="004266FC" w:rsidRDefault="00F444A9" w:rsidP="00F44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44A9" w:rsidRDefault="00F444A9" w:rsidP="00F444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Martfű Város Önkormányzatának Képviselő-testülete I. fordulóban megtárgyalta a határozat mellékletét képező, az önkormányzat 2018. évi költségvetésének megállapítására vonatkozó javaslatot, melyet alkalmasnak talált arra, hogy a II. fordulóban megtárgyaljon és elfogadjon. </w:t>
      </w:r>
    </w:p>
    <w:p w:rsidR="00F444A9" w:rsidRDefault="00F444A9" w:rsidP="00F444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4A9" w:rsidRDefault="00F444A9" w:rsidP="00F444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önkormányzat 2018. évi költségvetésének megállapítására vonatkozó javaslatot II. fordulóban történő tárgyalásra a Képviselő-testület soron következő ülésére be kell terjeszteni.</w:t>
      </w:r>
    </w:p>
    <w:p w:rsidR="00F444A9" w:rsidRDefault="00F444A9" w:rsidP="00F444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4A9" w:rsidRDefault="00F444A9" w:rsidP="00F444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:rsidR="00F444A9" w:rsidRDefault="00F444A9" w:rsidP="00F444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4A9" w:rsidRDefault="00F444A9" w:rsidP="00F444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Erről értesülnek:</w:t>
      </w:r>
    </w:p>
    <w:p w:rsidR="00F444A9" w:rsidRDefault="00F444A9" w:rsidP="00F444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JNSZ Megyei Kormányhivatal, Szolnok</w:t>
      </w:r>
    </w:p>
    <w:p w:rsidR="00F444A9" w:rsidRDefault="00F444A9" w:rsidP="00F444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Valamennyi képviselő, helyben</w:t>
      </w:r>
    </w:p>
    <w:p w:rsidR="00F444A9" w:rsidRPr="004266FC" w:rsidRDefault="00F444A9" w:rsidP="00F444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Martfűi Polgármesteri Hivatal Pénzügyi és Adóügyi Iroda, helyben</w:t>
      </w:r>
    </w:p>
    <w:p w:rsidR="00171A88" w:rsidRDefault="00171A88" w:rsidP="00F130C6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442EE7" w:rsidP="00F130C6">
      <w:pPr>
        <w:tabs>
          <w:tab w:val="left" w:pos="284"/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Martfű, 2018. január 19.</w:t>
      </w:r>
    </w:p>
    <w:p w:rsidR="00CA3FA5" w:rsidRDefault="00CA3FA5" w:rsidP="00F130C6">
      <w:pPr>
        <w:tabs>
          <w:tab w:val="left" w:pos="284"/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CA3FA5" w:rsidP="00F130C6">
      <w:pPr>
        <w:tabs>
          <w:tab w:val="left" w:pos="284"/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570CEA" w:rsidP="00F130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F444A9">
        <w:rPr>
          <w:rFonts w:ascii="Times New Roman" w:eastAsia="Times New Roman" w:hAnsi="Times New Roman" w:cs="Times New Roman"/>
          <w:sz w:val="24"/>
        </w:rPr>
        <w:tab/>
      </w:r>
      <w:r w:rsidR="00F444A9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Dr. Papp Antal</w:t>
      </w:r>
    </w:p>
    <w:p w:rsidR="00CA3FA5" w:rsidRDefault="00570CEA" w:rsidP="00F130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F444A9">
        <w:rPr>
          <w:rFonts w:ascii="Times New Roman" w:eastAsia="Times New Roman" w:hAnsi="Times New Roman" w:cs="Times New Roman"/>
          <w:sz w:val="24"/>
        </w:rPr>
        <w:tab/>
      </w:r>
      <w:r w:rsidR="00F444A9"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polgármester</w:t>
      </w:r>
      <w:proofErr w:type="gramEnd"/>
    </w:p>
    <w:p w:rsidR="00CA3FA5" w:rsidRDefault="00CA3FA5" w:rsidP="00F13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A3FA5" w:rsidRDefault="00CA3FA5" w:rsidP="00F130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A3FA5" w:rsidRDefault="00570CEA" w:rsidP="00F130C6">
      <w:pPr>
        <w:tabs>
          <w:tab w:val="left" w:pos="720"/>
          <w:tab w:val="left" w:pos="126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Látta:</w:t>
      </w:r>
      <w:r>
        <w:rPr>
          <w:rFonts w:ascii="Times New Roman" w:eastAsia="Times New Roman" w:hAnsi="Times New Roman" w:cs="Times New Roman"/>
          <w:sz w:val="24"/>
        </w:rPr>
        <w:tab/>
      </w:r>
      <w:r w:rsidR="00F444A9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Szász Éva</w:t>
      </w:r>
    </w:p>
    <w:p w:rsidR="00CA3FA5" w:rsidRDefault="00F444A9" w:rsidP="00F130C6">
      <w:pPr>
        <w:tabs>
          <w:tab w:val="left" w:pos="480"/>
          <w:tab w:val="left" w:pos="126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 w:rsidR="00570CEA">
        <w:rPr>
          <w:rFonts w:ascii="Times New Roman" w:eastAsia="Times New Roman" w:hAnsi="Times New Roman" w:cs="Times New Roman"/>
          <w:sz w:val="24"/>
        </w:rPr>
        <w:t>jegyző</w:t>
      </w:r>
      <w:proofErr w:type="gramEnd"/>
      <w:r w:rsidR="00570CEA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A3FA5" w:rsidSect="00FA6A66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2B7" w:rsidRDefault="00DE02B7" w:rsidP="00FA6A66">
      <w:pPr>
        <w:spacing w:after="0" w:line="240" w:lineRule="auto"/>
      </w:pPr>
      <w:r>
        <w:separator/>
      </w:r>
    </w:p>
  </w:endnote>
  <w:endnote w:type="continuationSeparator" w:id="0">
    <w:p w:rsidR="00DE02B7" w:rsidRDefault="00DE02B7" w:rsidP="00FA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ew Century School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99095"/>
      <w:docPartObj>
        <w:docPartGallery w:val="Page Numbers (Bottom of Page)"/>
        <w:docPartUnique/>
      </w:docPartObj>
    </w:sdtPr>
    <w:sdtEndPr/>
    <w:sdtContent>
      <w:p w:rsidR="00FA6A66" w:rsidRDefault="002A3349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25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6A66" w:rsidRDefault="00FA6A6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2B7" w:rsidRDefault="00DE02B7" w:rsidP="00FA6A66">
      <w:pPr>
        <w:spacing w:after="0" w:line="240" w:lineRule="auto"/>
      </w:pPr>
      <w:r>
        <w:separator/>
      </w:r>
    </w:p>
  </w:footnote>
  <w:footnote w:type="continuationSeparator" w:id="0">
    <w:p w:rsidR="00DE02B7" w:rsidRDefault="00DE02B7" w:rsidP="00FA6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956"/>
    <w:multiLevelType w:val="hybridMultilevel"/>
    <w:tmpl w:val="A59CCF5A"/>
    <w:lvl w:ilvl="0" w:tplc="3DA41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F3D3E"/>
    <w:multiLevelType w:val="hybridMultilevel"/>
    <w:tmpl w:val="4802E482"/>
    <w:lvl w:ilvl="0" w:tplc="01046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D2BC6"/>
    <w:multiLevelType w:val="multilevel"/>
    <w:tmpl w:val="141E1A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FC1466"/>
    <w:multiLevelType w:val="hybridMultilevel"/>
    <w:tmpl w:val="973668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3FA5"/>
    <w:rsid w:val="000014AD"/>
    <w:rsid w:val="0000346F"/>
    <w:rsid w:val="00011190"/>
    <w:rsid w:val="00011492"/>
    <w:rsid w:val="00050578"/>
    <w:rsid w:val="00065C3C"/>
    <w:rsid w:val="00072051"/>
    <w:rsid w:val="00075002"/>
    <w:rsid w:val="000779C0"/>
    <w:rsid w:val="00081C1D"/>
    <w:rsid w:val="0008240D"/>
    <w:rsid w:val="0009167C"/>
    <w:rsid w:val="000A74D7"/>
    <w:rsid w:val="000C2F84"/>
    <w:rsid w:val="000D70A0"/>
    <w:rsid w:val="000E1ADF"/>
    <w:rsid w:val="000F0B79"/>
    <w:rsid w:val="000F6ED2"/>
    <w:rsid w:val="001040FE"/>
    <w:rsid w:val="001042C4"/>
    <w:rsid w:val="00133CF4"/>
    <w:rsid w:val="00147E05"/>
    <w:rsid w:val="00154C34"/>
    <w:rsid w:val="00160534"/>
    <w:rsid w:val="00171A88"/>
    <w:rsid w:val="001752ED"/>
    <w:rsid w:val="00184C44"/>
    <w:rsid w:val="00187F47"/>
    <w:rsid w:val="001904A6"/>
    <w:rsid w:val="001B41F2"/>
    <w:rsid w:val="001C4FB4"/>
    <w:rsid w:val="001E0933"/>
    <w:rsid w:val="001E35FE"/>
    <w:rsid w:val="002000A3"/>
    <w:rsid w:val="0020378C"/>
    <w:rsid w:val="002229BE"/>
    <w:rsid w:val="00243157"/>
    <w:rsid w:val="00252D43"/>
    <w:rsid w:val="002712F2"/>
    <w:rsid w:val="00285EB9"/>
    <w:rsid w:val="002874AD"/>
    <w:rsid w:val="00287721"/>
    <w:rsid w:val="002A3349"/>
    <w:rsid w:val="002C4732"/>
    <w:rsid w:val="002F2ACA"/>
    <w:rsid w:val="00300262"/>
    <w:rsid w:val="003048E8"/>
    <w:rsid w:val="003122F0"/>
    <w:rsid w:val="00325D39"/>
    <w:rsid w:val="0033141F"/>
    <w:rsid w:val="00341374"/>
    <w:rsid w:val="00364882"/>
    <w:rsid w:val="003B3CF7"/>
    <w:rsid w:val="003C2CC4"/>
    <w:rsid w:val="003E16C1"/>
    <w:rsid w:val="003F489C"/>
    <w:rsid w:val="003F79F8"/>
    <w:rsid w:val="003F7EB2"/>
    <w:rsid w:val="00405404"/>
    <w:rsid w:val="00407991"/>
    <w:rsid w:val="00416138"/>
    <w:rsid w:val="0043082C"/>
    <w:rsid w:val="00442EE7"/>
    <w:rsid w:val="00461C6E"/>
    <w:rsid w:val="0048004F"/>
    <w:rsid w:val="0049679A"/>
    <w:rsid w:val="00497073"/>
    <w:rsid w:val="004A3C2E"/>
    <w:rsid w:val="004B7999"/>
    <w:rsid w:val="004C3AD8"/>
    <w:rsid w:val="004E47C9"/>
    <w:rsid w:val="005125CC"/>
    <w:rsid w:val="00513C12"/>
    <w:rsid w:val="005573CA"/>
    <w:rsid w:val="00570CEA"/>
    <w:rsid w:val="00573576"/>
    <w:rsid w:val="00576683"/>
    <w:rsid w:val="005A03A1"/>
    <w:rsid w:val="005B12D6"/>
    <w:rsid w:val="005C27CF"/>
    <w:rsid w:val="005D2258"/>
    <w:rsid w:val="006000C3"/>
    <w:rsid w:val="00655D0E"/>
    <w:rsid w:val="00662207"/>
    <w:rsid w:val="00663569"/>
    <w:rsid w:val="00694F28"/>
    <w:rsid w:val="006A24F5"/>
    <w:rsid w:val="006C1231"/>
    <w:rsid w:val="006F1793"/>
    <w:rsid w:val="006F2B3B"/>
    <w:rsid w:val="007440E1"/>
    <w:rsid w:val="0075463F"/>
    <w:rsid w:val="007B5428"/>
    <w:rsid w:val="007C0441"/>
    <w:rsid w:val="007C0FF1"/>
    <w:rsid w:val="008037F3"/>
    <w:rsid w:val="0080643B"/>
    <w:rsid w:val="00806A2F"/>
    <w:rsid w:val="008300C9"/>
    <w:rsid w:val="00852B7A"/>
    <w:rsid w:val="00861DEB"/>
    <w:rsid w:val="00866590"/>
    <w:rsid w:val="008673E4"/>
    <w:rsid w:val="008768FD"/>
    <w:rsid w:val="008815B8"/>
    <w:rsid w:val="0088689A"/>
    <w:rsid w:val="00894D4B"/>
    <w:rsid w:val="008A0B3C"/>
    <w:rsid w:val="008A5D2C"/>
    <w:rsid w:val="008B0018"/>
    <w:rsid w:val="008F603E"/>
    <w:rsid w:val="00910A75"/>
    <w:rsid w:val="0091103B"/>
    <w:rsid w:val="009145E0"/>
    <w:rsid w:val="0091536F"/>
    <w:rsid w:val="00917C83"/>
    <w:rsid w:val="009357C6"/>
    <w:rsid w:val="009421E4"/>
    <w:rsid w:val="009575BC"/>
    <w:rsid w:val="00983C5E"/>
    <w:rsid w:val="00983F89"/>
    <w:rsid w:val="00991FE3"/>
    <w:rsid w:val="0099712E"/>
    <w:rsid w:val="009A0F2A"/>
    <w:rsid w:val="009C77D7"/>
    <w:rsid w:val="009D24D8"/>
    <w:rsid w:val="009D691D"/>
    <w:rsid w:val="00A26BE9"/>
    <w:rsid w:val="00A43EF4"/>
    <w:rsid w:val="00A812B4"/>
    <w:rsid w:val="00AA597D"/>
    <w:rsid w:val="00AA74DE"/>
    <w:rsid w:val="00AB1C63"/>
    <w:rsid w:val="00AC2F35"/>
    <w:rsid w:val="00AC3C2D"/>
    <w:rsid w:val="00AC54E3"/>
    <w:rsid w:val="00AE2BE0"/>
    <w:rsid w:val="00AE2F21"/>
    <w:rsid w:val="00AE7B1C"/>
    <w:rsid w:val="00B24BED"/>
    <w:rsid w:val="00B31EAF"/>
    <w:rsid w:val="00B433E1"/>
    <w:rsid w:val="00B54A8D"/>
    <w:rsid w:val="00B67738"/>
    <w:rsid w:val="00BB3513"/>
    <w:rsid w:val="00BC0A0B"/>
    <w:rsid w:val="00BF3B72"/>
    <w:rsid w:val="00BF76B6"/>
    <w:rsid w:val="00C16B79"/>
    <w:rsid w:val="00C300D2"/>
    <w:rsid w:val="00C345A5"/>
    <w:rsid w:val="00C5702F"/>
    <w:rsid w:val="00C6328F"/>
    <w:rsid w:val="00C66F7D"/>
    <w:rsid w:val="00C75548"/>
    <w:rsid w:val="00C75A9D"/>
    <w:rsid w:val="00CA1D9B"/>
    <w:rsid w:val="00CA3FA5"/>
    <w:rsid w:val="00CB7F1D"/>
    <w:rsid w:val="00CD0CAE"/>
    <w:rsid w:val="00CD3AEE"/>
    <w:rsid w:val="00CD67F2"/>
    <w:rsid w:val="00D24BD5"/>
    <w:rsid w:val="00D25CDC"/>
    <w:rsid w:val="00D438CF"/>
    <w:rsid w:val="00D444C4"/>
    <w:rsid w:val="00D44888"/>
    <w:rsid w:val="00D53C99"/>
    <w:rsid w:val="00D6381C"/>
    <w:rsid w:val="00DA1B95"/>
    <w:rsid w:val="00DB47DA"/>
    <w:rsid w:val="00DB534D"/>
    <w:rsid w:val="00DB7EC1"/>
    <w:rsid w:val="00DC0D57"/>
    <w:rsid w:val="00DC381D"/>
    <w:rsid w:val="00DC3A6C"/>
    <w:rsid w:val="00DC79C7"/>
    <w:rsid w:val="00DD78F0"/>
    <w:rsid w:val="00DD79A8"/>
    <w:rsid w:val="00DE02B7"/>
    <w:rsid w:val="00DE0E00"/>
    <w:rsid w:val="00DE25C9"/>
    <w:rsid w:val="00DE3408"/>
    <w:rsid w:val="00DE582C"/>
    <w:rsid w:val="00DF7EBA"/>
    <w:rsid w:val="00E0326F"/>
    <w:rsid w:val="00E05D16"/>
    <w:rsid w:val="00E10785"/>
    <w:rsid w:val="00E243D8"/>
    <w:rsid w:val="00E26613"/>
    <w:rsid w:val="00E644BC"/>
    <w:rsid w:val="00F01BCE"/>
    <w:rsid w:val="00F130C6"/>
    <w:rsid w:val="00F14AD9"/>
    <w:rsid w:val="00F2122C"/>
    <w:rsid w:val="00F43C70"/>
    <w:rsid w:val="00F444A9"/>
    <w:rsid w:val="00F72B9A"/>
    <w:rsid w:val="00F744F3"/>
    <w:rsid w:val="00F7641A"/>
    <w:rsid w:val="00F80D85"/>
    <w:rsid w:val="00F8211C"/>
    <w:rsid w:val="00FA6A66"/>
    <w:rsid w:val="00FA6DED"/>
    <w:rsid w:val="00FC5738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F6EB3-0E15-41F5-A559-B048E410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3F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712F2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FA6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A6A66"/>
  </w:style>
  <w:style w:type="paragraph" w:styleId="llb">
    <w:name w:val="footer"/>
    <w:basedOn w:val="Norml"/>
    <w:link w:val="llbChar"/>
    <w:uiPriority w:val="99"/>
    <w:unhideWhenUsed/>
    <w:rsid w:val="00FA6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6A66"/>
  </w:style>
  <w:style w:type="character" w:styleId="Hiperhivatkozs">
    <w:name w:val="Hyperlink"/>
    <w:rsid w:val="00910A75"/>
    <w:rPr>
      <w:rFonts w:cs="Times New Roman"/>
      <w:color w:val="0000FF"/>
      <w:u w:val="single"/>
    </w:rPr>
  </w:style>
  <w:style w:type="paragraph" w:styleId="Nincstrkz">
    <w:name w:val="No Spacing"/>
    <w:uiPriority w:val="1"/>
    <w:qFormat/>
    <w:rsid w:val="00910A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itkarsag@szolnex.martfu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F4B02-5818-404A-AEEB-2BDD2BAF0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2574</TotalTime>
  <Pages>11</Pages>
  <Words>3564</Words>
  <Characters>24594</Characters>
  <Application>Microsoft Office Word</Application>
  <DocSecurity>0</DocSecurity>
  <Lines>204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Windows-felhasználó</cp:lastModifiedBy>
  <cp:revision>87</cp:revision>
  <dcterms:created xsi:type="dcterms:W3CDTF">2017-01-16T13:30:00Z</dcterms:created>
  <dcterms:modified xsi:type="dcterms:W3CDTF">2018-01-24T07:11:00Z</dcterms:modified>
</cp:coreProperties>
</file>