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AD" w:rsidRPr="00FF6C2D" w:rsidRDefault="00E85DAD" w:rsidP="00B5440C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F6C2D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219075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C2D">
        <w:rPr>
          <w:rFonts w:ascii="Times New Roman" w:hAnsi="Times New Roman"/>
          <w:b/>
          <w:noProof/>
          <w:sz w:val="24"/>
          <w:szCs w:val="24"/>
        </w:rPr>
        <w:t>MARTFŰ VÁROS POLGÁRMESTERÉTŐL</w:t>
      </w:r>
    </w:p>
    <w:p w:rsidR="00E85DAD" w:rsidRPr="00FF6C2D" w:rsidRDefault="00B5440C" w:rsidP="00B5440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</w:t>
      </w:r>
      <w:r w:rsidR="00E85DAD" w:rsidRPr="00FF6C2D">
        <w:rPr>
          <w:rFonts w:ascii="Times New Roman" w:hAnsi="Times New Roman"/>
          <w:noProof/>
          <w:sz w:val="24"/>
          <w:szCs w:val="24"/>
        </w:rPr>
        <w:t>5435 Martfű, Szent István tér 1. Tel: 56/450-222,</w:t>
      </w:r>
    </w:p>
    <w:p w:rsidR="00E85DAD" w:rsidRPr="00FF6C2D" w:rsidRDefault="00E85DAD" w:rsidP="00B5440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F6C2D">
        <w:rPr>
          <w:rFonts w:ascii="Times New Roman" w:hAnsi="Times New Roman"/>
          <w:noProof/>
          <w:sz w:val="24"/>
          <w:szCs w:val="24"/>
        </w:rPr>
        <w:t>e-mail: titkarsag@ph.martfu.hu</w:t>
      </w:r>
    </w:p>
    <w:p w:rsidR="00E85DAD" w:rsidRPr="00FF6C2D" w:rsidRDefault="00E85DAD" w:rsidP="00212219">
      <w:pPr>
        <w:pBdr>
          <w:top w:val="trip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DAD" w:rsidRPr="00FF6C2D" w:rsidRDefault="00E85DAD" w:rsidP="00A462BC">
      <w:pPr>
        <w:spacing w:after="0" w:line="240" w:lineRule="auto"/>
        <w:rPr>
          <w:rFonts w:ascii="Times New Roman" w:hAnsi="Times New Roman"/>
          <w:b/>
          <w:spacing w:val="60"/>
          <w:sz w:val="24"/>
          <w:szCs w:val="24"/>
        </w:rPr>
      </w:pPr>
    </w:p>
    <w:p w:rsidR="007745EE" w:rsidRDefault="007745EE" w:rsidP="00A462BC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7745EE" w:rsidRDefault="007745EE" w:rsidP="00A462BC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E85DAD" w:rsidRDefault="00E85DAD" w:rsidP="00A462BC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FF6C2D">
        <w:rPr>
          <w:rFonts w:ascii="Times New Roman" w:hAnsi="Times New Roman"/>
          <w:b/>
          <w:spacing w:val="60"/>
          <w:sz w:val="24"/>
          <w:szCs w:val="24"/>
        </w:rPr>
        <w:t>JELENTÉS</w:t>
      </w:r>
    </w:p>
    <w:p w:rsidR="007745EE" w:rsidRDefault="007745EE" w:rsidP="00A462BC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7745EE" w:rsidRPr="00D83030" w:rsidRDefault="007745EE" w:rsidP="00A462BC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E85DAD" w:rsidRPr="00FF6C2D" w:rsidRDefault="00E85DAD" w:rsidP="00A4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F6C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F6C2D">
        <w:rPr>
          <w:rFonts w:ascii="Times New Roman" w:hAnsi="Times New Roman"/>
          <w:b/>
          <w:sz w:val="24"/>
          <w:szCs w:val="24"/>
        </w:rPr>
        <w:t xml:space="preserve"> lejárt határidejű határozatok végrehajtásáról</w:t>
      </w:r>
    </w:p>
    <w:p w:rsidR="00E85DAD" w:rsidRDefault="00E85DAD" w:rsidP="00A46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D46" w:rsidRPr="00FF6C2D" w:rsidRDefault="00DD5D46" w:rsidP="00A46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DAD" w:rsidRPr="00FF6C2D" w:rsidRDefault="00E85DAD" w:rsidP="00A46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C2D">
        <w:rPr>
          <w:rFonts w:ascii="Times New Roman" w:hAnsi="Times New Roman"/>
          <w:sz w:val="24"/>
          <w:szCs w:val="24"/>
        </w:rPr>
        <w:t>Tisztelt Képviselő-testület!</w:t>
      </w:r>
    </w:p>
    <w:p w:rsidR="00E85DAD" w:rsidRPr="00FF6C2D" w:rsidRDefault="00E85DAD" w:rsidP="00A462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85DAD" w:rsidRDefault="00E85DAD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6C2D">
        <w:rPr>
          <w:rFonts w:ascii="Times New Roman" w:hAnsi="Times New Roman"/>
          <w:sz w:val="24"/>
          <w:szCs w:val="24"/>
          <w:u w:val="single"/>
        </w:rPr>
        <w:t>A lejárt határidejű határozatok végrehajtásáról az alábbiakban adok számot:</w:t>
      </w:r>
    </w:p>
    <w:p w:rsidR="00F655FB" w:rsidRDefault="00F655FB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310A" w:rsidRPr="006E3764" w:rsidRDefault="00A6310A" w:rsidP="00A6310A">
      <w:pPr>
        <w:pStyle w:val="Nincstrkz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6E3764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A6310A" w:rsidRPr="006E3764" w:rsidRDefault="00A6310A" w:rsidP="00A6310A">
      <w:pPr>
        <w:pStyle w:val="Nincstrkz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3764">
        <w:rPr>
          <w:rFonts w:ascii="Times New Roman" w:hAnsi="Times New Roman"/>
          <w:b/>
          <w:sz w:val="24"/>
          <w:szCs w:val="24"/>
        </w:rPr>
        <w:t>104/2017.(VI.22) határozata</w:t>
      </w:r>
    </w:p>
    <w:p w:rsidR="00A6310A" w:rsidRPr="006E3764" w:rsidRDefault="00A6310A" w:rsidP="00A6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10A" w:rsidRPr="006E3764" w:rsidRDefault="00A6310A" w:rsidP="00A631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3764">
        <w:rPr>
          <w:rFonts w:ascii="Times New Roman" w:hAnsi="Times New Roman"/>
          <w:b/>
          <w:sz w:val="24"/>
          <w:szCs w:val="24"/>
        </w:rPr>
        <w:t>Gépbeszerzésről</w:t>
      </w:r>
    </w:p>
    <w:p w:rsidR="00A6310A" w:rsidRPr="006E3764" w:rsidRDefault="00A6310A" w:rsidP="00A6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10A" w:rsidRPr="00056A87" w:rsidRDefault="00A6310A" w:rsidP="00A6310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Ebben a határozatban a </w:t>
      </w:r>
      <w:r w:rsidRPr="006E3764">
        <w:rPr>
          <w:rFonts w:ascii="Times New Roman" w:hAnsi="Times New Roman"/>
          <w:sz w:val="24"/>
          <w:szCs w:val="24"/>
        </w:rPr>
        <w:t xml:space="preserve">Képviselő-testület kéri, hogy a megalapozott döntés meghozatala érdekében az előterjesztő a Nonprofit Kft. önkormányzati kötelező feladat ellátásához szükséges gépek beszerzését </w:t>
      </w:r>
      <w:r>
        <w:rPr>
          <w:rFonts w:ascii="Times New Roman" w:hAnsi="Times New Roman"/>
          <w:sz w:val="24"/>
          <w:szCs w:val="24"/>
        </w:rPr>
        <w:t xml:space="preserve">az alternatív </w:t>
      </w:r>
      <w:r w:rsidRPr="006E3764">
        <w:rPr>
          <w:rFonts w:ascii="Times New Roman" w:hAnsi="Times New Roman"/>
          <w:sz w:val="24"/>
          <w:szCs w:val="24"/>
        </w:rPr>
        <w:t>lehetőségeke</w:t>
      </w:r>
      <w:r>
        <w:rPr>
          <w:rFonts w:ascii="Times New Roman" w:hAnsi="Times New Roman"/>
          <w:sz w:val="24"/>
          <w:szCs w:val="24"/>
        </w:rPr>
        <w:t>t is megvizsgálva, adatokkal támassz</w:t>
      </w:r>
      <w:r w:rsidRPr="006E376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alá, és </w:t>
      </w:r>
      <w:r w:rsidRPr="00056A87">
        <w:rPr>
          <w:rFonts w:ascii="Times New Roman" w:hAnsi="Times New Roman"/>
          <w:sz w:val="24"/>
          <w:szCs w:val="24"/>
        </w:rPr>
        <w:t xml:space="preserve">30 napon belül terjessze a Képviselő-testület elé. </w:t>
      </w:r>
    </w:p>
    <w:p w:rsidR="00A6310A" w:rsidRPr="006E3764" w:rsidRDefault="00A6310A" w:rsidP="00A631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17B3">
        <w:rPr>
          <w:rFonts w:ascii="Times New Roman" w:hAnsi="Times New Roman"/>
          <w:sz w:val="24"/>
          <w:szCs w:val="24"/>
          <w:u w:val="single"/>
        </w:rPr>
        <w:t>Felelős:</w:t>
      </w:r>
      <w:r w:rsidRPr="006E3764">
        <w:rPr>
          <w:rFonts w:ascii="Times New Roman" w:hAnsi="Times New Roman"/>
          <w:sz w:val="24"/>
          <w:szCs w:val="24"/>
        </w:rPr>
        <w:t xml:space="preserve"> Polgármester</w:t>
      </w:r>
    </w:p>
    <w:p w:rsidR="00DB318D" w:rsidRDefault="00DB318D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310A" w:rsidRPr="00056A87" w:rsidRDefault="00A6310A" w:rsidP="00A462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6A87">
        <w:rPr>
          <w:rFonts w:ascii="Times New Roman" w:hAnsi="Times New Roman"/>
          <w:b/>
          <w:i/>
          <w:sz w:val="24"/>
          <w:szCs w:val="24"/>
          <w:u w:val="single"/>
        </w:rPr>
        <w:t>Végrehajtás:</w:t>
      </w:r>
    </w:p>
    <w:p w:rsidR="00A6310A" w:rsidRPr="00056A87" w:rsidRDefault="002162F9" w:rsidP="002162F9">
      <w:pPr>
        <w:spacing w:after="0" w:line="259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056A87">
        <w:rPr>
          <w:rFonts w:ascii="Times New Roman" w:eastAsiaTheme="minorHAnsi" w:hAnsi="Times New Roman"/>
          <w:i/>
          <w:sz w:val="24"/>
          <w:szCs w:val="24"/>
        </w:rPr>
        <w:t xml:space="preserve">A gépbeszerzésről szóló előterjesztés </w:t>
      </w:r>
      <w:r w:rsidR="00A6310A" w:rsidRPr="00056A87">
        <w:rPr>
          <w:rFonts w:ascii="Times New Roman" w:eastAsiaTheme="minorHAnsi" w:hAnsi="Times New Roman"/>
          <w:i/>
          <w:sz w:val="24"/>
          <w:szCs w:val="24"/>
        </w:rPr>
        <w:t xml:space="preserve">Martfű Város Önkormányzata Képviselő-testülete </w:t>
      </w:r>
      <w:r w:rsidRPr="00056A87">
        <w:rPr>
          <w:rFonts w:ascii="Times New Roman" w:eastAsiaTheme="minorHAnsi" w:hAnsi="Times New Roman"/>
          <w:i/>
          <w:sz w:val="24"/>
          <w:szCs w:val="24"/>
        </w:rPr>
        <w:t>2017. július 13-i ülésére beterjesztésre került, ahol a Képviselő-testület a 1</w:t>
      </w:r>
      <w:r w:rsidR="00A6310A" w:rsidRPr="00056A87">
        <w:rPr>
          <w:rFonts w:ascii="Times New Roman" w:eastAsiaTheme="minorHAnsi" w:hAnsi="Times New Roman"/>
          <w:i/>
          <w:sz w:val="24"/>
          <w:szCs w:val="24"/>
        </w:rPr>
        <w:t xml:space="preserve">21/2017.(VII.13.) határozatában döntött arról, hogy </w:t>
      </w:r>
    </w:p>
    <w:p w:rsidR="00A6310A" w:rsidRPr="00056A87" w:rsidRDefault="00A6310A" w:rsidP="00A6310A">
      <w:pPr>
        <w:tabs>
          <w:tab w:val="left" w:pos="1134"/>
        </w:tabs>
        <w:suppressAutoHyphens/>
        <w:spacing w:after="0" w:line="240" w:lineRule="auto"/>
        <w:ind w:left="1134" w:hanging="426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056A87">
        <w:rPr>
          <w:rFonts w:ascii="Times New Roman" w:hAnsi="Times New Roman"/>
          <w:i/>
          <w:sz w:val="24"/>
          <w:szCs w:val="24"/>
          <w:lang w:eastAsia="zh-CN"/>
        </w:rPr>
        <w:t>1.</w:t>
      </w:r>
      <w:r w:rsidRPr="00056A87">
        <w:rPr>
          <w:rFonts w:ascii="Times New Roman" w:hAnsi="Times New Roman"/>
          <w:i/>
          <w:sz w:val="24"/>
          <w:szCs w:val="24"/>
          <w:lang w:eastAsia="zh-CN"/>
        </w:rPr>
        <w:tab/>
        <w:t xml:space="preserve">A Képviselő-testület 1 db rakodógép, és 1 db lánctalpas </w:t>
      </w:r>
      <w:proofErr w:type="spellStart"/>
      <w:r w:rsidRPr="00056A87">
        <w:rPr>
          <w:rFonts w:ascii="Times New Roman" w:hAnsi="Times New Roman"/>
          <w:i/>
          <w:sz w:val="24"/>
          <w:szCs w:val="24"/>
          <w:lang w:eastAsia="zh-CN"/>
        </w:rPr>
        <w:t>árokásógép</w:t>
      </w:r>
      <w:proofErr w:type="spellEnd"/>
      <w:r w:rsidRPr="00056A87">
        <w:rPr>
          <w:rFonts w:ascii="Times New Roman" w:hAnsi="Times New Roman"/>
          <w:i/>
          <w:sz w:val="24"/>
          <w:szCs w:val="24"/>
          <w:lang w:eastAsia="zh-CN"/>
        </w:rPr>
        <w:t xml:space="preserve"> gép beszerzését határozta el, összesen maximum 7.500 </w:t>
      </w:r>
      <w:proofErr w:type="spellStart"/>
      <w:r w:rsidRPr="00056A87">
        <w:rPr>
          <w:rFonts w:ascii="Times New Roman" w:hAnsi="Times New Roman"/>
          <w:i/>
          <w:sz w:val="24"/>
          <w:szCs w:val="24"/>
          <w:lang w:eastAsia="zh-CN"/>
        </w:rPr>
        <w:t>eFt</w:t>
      </w:r>
      <w:proofErr w:type="spellEnd"/>
      <w:r w:rsidRPr="00056A87">
        <w:rPr>
          <w:rFonts w:ascii="Times New Roman" w:hAnsi="Times New Roman"/>
          <w:i/>
          <w:sz w:val="24"/>
          <w:szCs w:val="24"/>
          <w:lang w:eastAsia="zh-CN"/>
        </w:rPr>
        <w:t>+áfa, mindösszesen: 9.525eFt vételáron.</w:t>
      </w:r>
      <w:r w:rsidR="002162F9" w:rsidRPr="00056A87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056A87">
        <w:rPr>
          <w:rFonts w:ascii="Times New Roman" w:hAnsi="Times New Roman"/>
          <w:i/>
          <w:sz w:val="24"/>
          <w:szCs w:val="24"/>
          <w:lang w:eastAsia="zh-CN"/>
        </w:rPr>
        <w:t>A Képviselő-testület felhatalmazta a polgármestert az adásvételi szerződés aláírására.</w:t>
      </w:r>
    </w:p>
    <w:p w:rsidR="00A6310A" w:rsidRPr="00056A87" w:rsidRDefault="00A6310A" w:rsidP="00A6310A">
      <w:pPr>
        <w:tabs>
          <w:tab w:val="left" w:pos="1134"/>
        </w:tabs>
        <w:suppressAutoHyphens/>
        <w:spacing w:after="0" w:line="240" w:lineRule="auto"/>
        <w:ind w:left="1134" w:hanging="426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056A87">
        <w:rPr>
          <w:rFonts w:ascii="Times New Roman" w:hAnsi="Times New Roman"/>
          <w:i/>
          <w:sz w:val="24"/>
          <w:szCs w:val="24"/>
          <w:lang w:eastAsia="zh-CN"/>
        </w:rPr>
        <w:t>2.</w:t>
      </w:r>
      <w:r w:rsidRPr="00056A87">
        <w:rPr>
          <w:rFonts w:ascii="Times New Roman" w:hAnsi="Times New Roman"/>
          <w:i/>
          <w:sz w:val="24"/>
          <w:szCs w:val="24"/>
          <w:lang w:eastAsia="zh-CN"/>
        </w:rPr>
        <w:tab/>
        <w:t>A megvásárolt gépeket a Képviselő-testület a Martfűi Városfejlesztési Nonprofit Kft. részére térítésmentesen használatba adja önkormányzati közfeladat-ellátás céljára. A Képviselő-testület felhatalmazta a polgármestert az átadás-átvételi dokumentáció aláírására.</w:t>
      </w:r>
    </w:p>
    <w:p w:rsidR="00A6310A" w:rsidRPr="00056A87" w:rsidRDefault="00A6310A" w:rsidP="00A6310A">
      <w:pPr>
        <w:tabs>
          <w:tab w:val="left" w:pos="1134"/>
        </w:tabs>
        <w:suppressAutoHyphens/>
        <w:spacing w:after="0" w:line="240" w:lineRule="auto"/>
        <w:ind w:left="1134" w:hanging="426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056A87">
        <w:rPr>
          <w:rFonts w:ascii="Times New Roman" w:hAnsi="Times New Roman"/>
          <w:i/>
          <w:sz w:val="24"/>
          <w:szCs w:val="24"/>
          <w:lang w:eastAsia="zh-CN"/>
        </w:rPr>
        <w:t>3.</w:t>
      </w:r>
      <w:r w:rsidRPr="00056A87">
        <w:rPr>
          <w:rFonts w:ascii="Times New Roman" w:hAnsi="Times New Roman"/>
          <w:i/>
          <w:sz w:val="24"/>
          <w:szCs w:val="24"/>
          <w:lang w:eastAsia="zh-CN"/>
        </w:rPr>
        <w:tab/>
        <w:t>A gépek beszerzéséhez szükséges forrást a Képviselő-testület az alábbiak szerint biztosítja:</w:t>
      </w:r>
    </w:p>
    <w:p w:rsidR="00A6310A" w:rsidRPr="00056A87" w:rsidRDefault="00A6310A" w:rsidP="00A6310A">
      <w:pPr>
        <w:tabs>
          <w:tab w:val="left" w:pos="1134"/>
        </w:tabs>
        <w:suppressAutoHyphens/>
        <w:spacing w:after="0" w:line="240" w:lineRule="auto"/>
        <w:ind w:left="1560" w:hanging="852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056A87">
        <w:rPr>
          <w:rFonts w:ascii="Times New Roman" w:hAnsi="Times New Roman"/>
          <w:i/>
          <w:sz w:val="24"/>
          <w:szCs w:val="24"/>
          <w:lang w:eastAsia="zh-CN"/>
        </w:rPr>
        <w:tab/>
      </w:r>
      <w:proofErr w:type="gramStart"/>
      <w:r w:rsidRPr="00056A87">
        <w:rPr>
          <w:rFonts w:ascii="Times New Roman" w:hAnsi="Times New Roman"/>
          <w:i/>
          <w:sz w:val="24"/>
          <w:szCs w:val="24"/>
          <w:lang w:eastAsia="zh-CN"/>
        </w:rPr>
        <w:t>a</w:t>
      </w:r>
      <w:proofErr w:type="gramEnd"/>
      <w:r w:rsidRPr="00056A87">
        <w:rPr>
          <w:rFonts w:ascii="Times New Roman" w:hAnsi="Times New Roman"/>
          <w:i/>
          <w:sz w:val="24"/>
          <w:szCs w:val="24"/>
          <w:lang w:eastAsia="zh-CN"/>
        </w:rPr>
        <w:t>)</w:t>
      </w:r>
      <w:r w:rsidRPr="00056A87">
        <w:rPr>
          <w:rFonts w:ascii="Times New Roman" w:hAnsi="Times New Roman"/>
          <w:i/>
          <w:sz w:val="24"/>
          <w:szCs w:val="24"/>
          <w:lang w:eastAsia="zh-CN"/>
        </w:rPr>
        <w:tab/>
      </w:r>
      <w:proofErr w:type="spellStart"/>
      <w:r w:rsidRPr="00056A87">
        <w:rPr>
          <w:rFonts w:ascii="Times New Roman" w:hAnsi="Times New Roman"/>
          <w:i/>
          <w:sz w:val="24"/>
          <w:szCs w:val="24"/>
          <w:lang w:eastAsia="zh-CN"/>
        </w:rPr>
        <w:t>A</w:t>
      </w:r>
      <w:proofErr w:type="spellEnd"/>
      <w:r w:rsidRPr="00056A87">
        <w:rPr>
          <w:rFonts w:ascii="Times New Roman" w:hAnsi="Times New Roman"/>
          <w:i/>
          <w:sz w:val="24"/>
          <w:szCs w:val="24"/>
          <w:lang w:eastAsia="zh-CN"/>
        </w:rPr>
        <w:t xml:space="preserve"> Martfűi Városfejlesztési Nonprofit Kft. hulladékgazdálkodási tevékenységének megszűnésével az ágazat számláján lévő összegből 5.500.000,- Ft-ot a Kft. az önkormányzat számlájára átutalt, mely részben biztosít fedezetet a beszerzésre.</w:t>
      </w:r>
    </w:p>
    <w:p w:rsidR="00A6310A" w:rsidRPr="00056A87" w:rsidRDefault="00A6310A" w:rsidP="00A6310A">
      <w:pPr>
        <w:suppressAutoHyphens/>
        <w:spacing w:after="0" w:line="240" w:lineRule="auto"/>
        <w:ind w:left="1560" w:hanging="426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056A87">
        <w:rPr>
          <w:rFonts w:ascii="Times New Roman" w:hAnsi="Times New Roman"/>
          <w:i/>
          <w:sz w:val="24"/>
          <w:szCs w:val="24"/>
          <w:lang w:eastAsia="zh-CN"/>
        </w:rPr>
        <w:t>b)</w:t>
      </w:r>
      <w:r w:rsidRPr="00056A87">
        <w:rPr>
          <w:rFonts w:ascii="Times New Roman" w:hAnsi="Times New Roman"/>
          <w:i/>
          <w:sz w:val="24"/>
          <w:szCs w:val="24"/>
          <w:lang w:eastAsia="zh-CN"/>
        </w:rPr>
        <w:tab/>
        <w:t>A határozat a) pontjában foglalt összeg és a gépek vételára közötti 4.025eFt különbözetet a Képviselő-testület az önkormányzat 2017. évi költségvetésének általános tartaléka terhére biztosítja.</w:t>
      </w:r>
    </w:p>
    <w:p w:rsidR="00A6310A" w:rsidRPr="00056A87" w:rsidRDefault="002162F9" w:rsidP="00E85D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6A87">
        <w:rPr>
          <w:rFonts w:ascii="Times New Roman" w:hAnsi="Times New Roman"/>
          <w:i/>
          <w:sz w:val="24"/>
          <w:szCs w:val="24"/>
        </w:rPr>
        <w:lastRenderedPageBreak/>
        <w:t>Az 1. pontban felsorolt gépek megvásárlása megtörtént, és a szerződések aláírásra kerültek. A rakodógép megvásárlásra július 27-én, a lánctalpas árokásó gép megvásárlására július 21-én került sor, és a szerződések is aláírásra kerültek ezzel egyidejűleg. A megvásárolt gépeket a Képviselő-testület a Martfűi Városfejlesztési Nonprofit Kft. részére térítésmentes használatba adta.</w:t>
      </w:r>
    </w:p>
    <w:p w:rsidR="00691047" w:rsidRDefault="00691047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047" w:rsidRDefault="00691047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18D" w:rsidRDefault="00DB318D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88" w:rsidRPr="009D1988" w:rsidRDefault="009D1988" w:rsidP="009D198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D1988">
        <w:rPr>
          <w:rFonts w:ascii="Times New Roman" w:eastAsia="Times New Roman" w:hAnsi="Times New Roman"/>
          <w:b/>
          <w:sz w:val="24"/>
          <w:szCs w:val="24"/>
          <w:lang w:eastAsia="hu-HU"/>
        </w:rPr>
        <w:t>Martfű Város Önkormányzata Képviselő-testületének</w:t>
      </w:r>
    </w:p>
    <w:p w:rsidR="009D1988" w:rsidRPr="004E01AA" w:rsidRDefault="009D1988" w:rsidP="009D198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E01AA">
        <w:rPr>
          <w:rFonts w:ascii="Times New Roman" w:eastAsia="Times New Roman" w:hAnsi="Times New Roman"/>
          <w:b/>
          <w:sz w:val="24"/>
          <w:szCs w:val="24"/>
          <w:lang w:eastAsia="hu-HU"/>
        </w:rPr>
        <w:t>117/2017.(VI.29.) határozata</w:t>
      </w:r>
    </w:p>
    <w:p w:rsidR="009D1988" w:rsidRPr="00B93D9F" w:rsidRDefault="009D1988" w:rsidP="009D1988">
      <w:pPr>
        <w:pStyle w:val="Nincstrkz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D1988" w:rsidRPr="00480222" w:rsidRDefault="009D1988" w:rsidP="009D1988">
      <w:pPr>
        <w:pStyle w:val="Nincstrkz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80222">
        <w:rPr>
          <w:rFonts w:ascii="Times New Roman" w:hAnsi="Times New Roman"/>
          <w:b/>
          <w:sz w:val="24"/>
          <w:szCs w:val="24"/>
        </w:rPr>
        <w:t>FOG-DA 2003. Egészségügyi és Kereskedelmi BT-vel kötött feladat-ellátási megállapodás megszüntetésére, új megállapodás megkötésére</w:t>
      </w:r>
    </w:p>
    <w:p w:rsidR="009D1988" w:rsidRPr="00324D63" w:rsidRDefault="009D1988" w:rsidP="009D198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D1988" w:rsidRPr="00056A87" w:rsidRDefault="009D1988" w:rsidP="009D1988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4E01AA">
        <w:rPr>
          <w:rFonts w:ascii="Times New Roman" w:hAnsi="Times New Roman"/>
          <w:sz w:val="24"/>
          <w:szCs w:val="24"/>
        </w:rPr>
        <w:t xml:space="preserve">Martfű Város Önkormányzatának Képviselő-testülete </w:t>
      </w:r>
      <w:r>
        <w:rPr>
          <w:rFonts w:ascii="Times New Roman" w:hAnsi="Times New Roman"/>
          <w:sz w:val="24"/>
          <w:szCs w:val="24"/>
        </w:rPr>
        <w:t xml:space="preserve">döntött arról, hogy </w:t>
      </w:r>
      <w:r w:rsidRPr="004E01AA">
        <w:rPr>
          <w:rFonts w:ascii="Times New Roman" w:hAnsi="Times New Roman"/>
          <w:sz w:val="24"/>
          <w:szCs w:val="24"/>
        </w:rPr>
        <w:t xml:space="preserve">az egészségügyi szolgáltatókkal megkötött, jelenleg hatályos további háziorvosi, fogorvosi és házi gyermekorvosi feladat-ellátási megállapodásait a </w:t>
      </w:r>
      <w:r w:rsidRPr="00056A87">
        <w:rPr>
          <w:rFonts w:ascii="Times New Roman" w:hAnsi="Times New Roman"/>
          <w:sz w:val="24"/>
          <w:szCs w:val="24"/>
        </w:rPr>
        <w:t>2017. szeptemberi ülésén felülvizsgálja.</w:t>
      </w:r>
    </w:p>
    <w:p w:rsidR="00A6310A" w:rsidRDefault="00A6310A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10A" w:rsidRPr="00056A87" w:rsidRDefault="009D1988" w:rsidP="00E85D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6A87">
        <w:rPr>
          <w:rFonts w:ascii="Times New Roman" w:hAnsi="Times New Roman"/>
          <w:b/>
          <w:i/>
          <w:sz w:val="24"/>
          <w:szCs w:val="24"/>
          <w:u w:val="single"/>
        </w:rPr>
        <w:t>Végrehajtás:</w:t>
      </w:r>
    </w:p>
    <w:p w:rsidR="009D1988" w:rsidRPr="00056A87" w:rsidRDefault="00691047" w:rsidP="00E85D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6A87">
        <w:rPr>
          <w:rFonts w:ascii="Times New Roman" w:hAnsi="Times New Roman"/>
          <w:i/>
          <w:sz w:val="24"/>
          <w:szCs w:val="24"/>
        </w:rPr>
        <w:t xml:space="preserve">Az egészségügyi szolgáltatókkal megkötött feladat-ellátási megállapodások felülvizsgálata megtörtént, és a szeptember 28-i ülésre beterjesztésre került. </w:t>
      </w:r>
    </w:p>
    <w:p w:rsidR="009D1988" w:rsidRDefault="009D1988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1988" w:rsidRDefault="009D1988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6A87" w:rsidRDefault="00056A87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1988" w:rsidRPr="009D1988" w:rsidRDefault="009D1988" w:rsidP="009D1988">
      <w:pPr>
        <w:pStyle w:val="Listaszerbekezds"/>
        <w:numPr>
          <w:ilvl w:val="0"/>
          <w:numId w:val="27"/>
        </w:num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D1988">
        <w:rPr>
          <w:rFonts w:ascii="Times New Roman" w:eastAsiaTheme="minorHAnsi" w:hAnsi="Times New Roman"/>
          <w:b/>
          <w:sz w:val="24"/>
          <w:szCs w:val="24"/>
        </w:rPr>
        <w:t>Martfű Város Önkormányzata Képviselő-testületének</w:t>
      </w:r>
    </w:p>
    <w:p w:rsidR="009D1988" w:rsidRPr="009D1988" w:rsidRDefault="009D1988" w:rsidP="009D1988">
      <w:pPr>
        <w:spacing w:after="0" w:line="259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9D1988">
        <w:rPr>
          <w:rFonts w:ascii="Times New Roman" w:eastAsiaTheme="minorHAnsi" w:hAnsi="Times New Roman"/>
          <w:b/>
          <w:sz w:val="24"/>
          <w:szCs w:val="24"/>
        </w:rPr>
        <w:t>82/2017.(V.11.) határozata</w:t>
      </w:r>
    </w:p>
    <w:p w:rsidR="009D1988" w:rsidRPr="009D1988" w:rsidRDefault="009D1988" w:rsidP="009D1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D1988" w:rsidRPr="009D1988" w:rsidRDefault="009D1988" w:rsidP="009D19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9D1988">
        <w:rPr>
          <w:rFonts w:ascii="Times New Roman" w:hAnsi="Times New Roman"/>
          <w:b/>
          <w:sz w:val="24"/>
          <w:szCs w:val="24"/>
          <w:lang w:eastAsia="hu-HU"/>
        </w:rPr>
        <w:t>a</w:t>
      </w:r>
      <w:proofErr w:type="gramEnd"/>
      <w:r w:rsidRPr="009D1988">
        <w:rPr>
          <w:rFonts w:ascii="Times New Roman" w:hAnsi="Times New Roman"/>
          <w:b/>
          <w:sz w:val="24"/>
          <w:szCs w:val="24"/>
          <w:lang w:eastAsia="hu-HU"/>
        </w:rPr>
        <w:t xml:space="preserve"> 093/2 hrsz-ú önkormányzati út forgalom elől történő elzárásáról</w:t>
      </w:r>
    </w:p>
    <w:p w:rsidR="009D1988" w:rsidRPr="009D1988" w:rsidRDefault="009D1988" w:rsidP="009D1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D1988" w:rsidRPr="009D1988" w:rsidRDefault="009D1988" w:rsidP="009D19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D1988">
        <w:rPr>
          <w:rFonts w:ascii="Times New Roman" w:hAnsi="Times New Roman"/>
          <w:sz w:val="24"/>
          <w:szCs w:val="24"/>
          <w:lang w:eastAsia="hu-HU"/>
        </w:rPr>
        <w:t xml:space="preserve">Martfű Város Önkormányzatának Képviselő-testülete </w:t>
      </w:r>
      <w:r>
        <w:rPr>
          <w:rFonts w:ascii="Times New Roman" w:hAnsi="Times New Roman"/>
          <w:sz w:val="24"/>
          <w:szCs w:val="24"/>
          <w:lang w:eastAsia="hu-HU"/>
        </w:rPr>
        <w:t xml:space="preserve">döntött arról, hogy </w:t>
      </w:r>
      <w:r w:rsidRPr="009D1988">
        <w:rPr>
          <w:rFonts w:ascii="Times New Roman" w:hAnsi="Times New Roman"/>
          <w:sz w:val="24"/>
          <w:szCs w:val="24"/>
          <w:lang w:eastAsia="hu-HU"/>
        </w:rPr>
        <w:t>az 1/</w:t>
      </w:r>
      <w:proofErr w:type="spellStart"/>
      <w:r w:rsidRPr="009D1988">
        <w:rPr>
          <w:rFonts w:ascii="Times New Roman" w:hAnsi="Times New Roman"/>
          <w:sz w:val="24"/>
          <w:szCs w:val="24"/>
          <w:lang w:eastAsia="hu-HU"/>
        </w:rPr>
        <w:t>1</w:t>
      </w:r>
      <w:proofErr w:type="spellEnd"/>
      <w:r w:rsidRPr="009D1988">
        <w:rPr>
          <w:rFonts w:ascii="Times New Roman" w:hAnsi="Times New Roman"/>
          <w:sz w:val="24"/>
          <w:szCs w:val="24"/>
          <w:lang w:eastAsia="hu-HU"/>
        </w:rPr>
        <w:t xml:space="preserve"> arányú tulajdonában lévő 3.428 m</w:t>
      </w:r>
      <w:r w:rsidRPr="009D1988">
        <w:rPr>
          <w:rFonts w:ascii="Times New Roman" w:hAnsi="Times New Roman"/>
          <w:sz w:val="24"/>
          <w:szCs w:val="24"/>
          <w:vertAlign w:val="superscript"/>
          <w:lang w:eastAsia="hu-HU"/>
        </w:rPr>
        <w:t xml:space="preserve">2 </w:t>
      </w:r>
      <w:r w:rsidRPr="009D1988">
        <w:rPr>
          <w:rFonts w:ascii="Times New Roman" w:hAnsi="Times New Roman"/>
          <w:sz w:val="24"/>
          <w:szCs w:val="24"/>
          <w:lang w:eastAsia="hu-HU"/>
        </w:rPr>
        <w:t xml:space="preserve">nagyságú 093/2 hrsz. alatt található „kivett út” megnevezésű ingatlan mellékelt </w:t>
      </w:r>
      <w:proofErr w:type="gramStart"/>
      <w:r w:rsidRPr="009D1988">
        <w:rPr>
          <w:rFonts w:ascii="Times New Roman" w:hAnsi="Times New Roman"/>
          <w:sz w:val="24"/>
          <w:szCs w:val="24"/>
          <w:lang w:eastAsia="hu-HU"/>
        </w:rPr>
        <w:t>térkép vázlat</w:t>
      </w:r>
      <w:proofErr w:type="gramEnd"/>
      <w:r w:rsidRPr="009D1988">
        <w:rPr>
          <w:rFonts w:ascii="Times New Roman" w:hAnsi="Times New Roman"/>
          <w:sz w:val="24"/>
          <w:szCs w:val="24"/>
          <w:lang w:eastAsia="hu-HU"/>
        </w:rPr>
        <w:t xml:space="preserve"> szerinti szakaszát a közforgalom elől elzárja.</w:t>
      </w:r>
    </w:p>
    <w:p w:rsidR="009D1988" w:rsidRPr="009D1988" w:rsidRDefault="009D1988" w:rsidP="009D19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D1988">
        <w:rPr>
          <w:rFonts w:ascii="Times New Roman" w:hAnsi="Times New Roman"/>
          <w:sz w:val="24"/>
          <w:szCs w:val="24"/>
          <w:lang w:eastAsia="hu-HU"/>
        </w:rPr>
        <w:t>A képviselő-testület felhatalmaz</w:t>
      </w:r>
      <w:r>
        <w:rPr>
          <w:rFonts w:ascii="Times New Roman" w:hAnsi="Times New Roman"/>
          <w:sz w:val="24"/>
          <w:szCs w:val="24"/>
          <w:lang w:eastAsia="hu-HU"/>
        </w:rPr>
        <w:t>t</w:t>
      </w:r>
      <w:r w:rsidRPr="009D1988">
        <w:rPr>
          <w:rFonts w:ascii="Times New Roman" w:hAnsi="Times New Roman"/>
          <w:sz w:val="24"/>
          <w:szCs w:val="24"/>
          <w:lang w:eastAsia="hu-HU"/>
        </w:rPr>
        <w:t>a a polgármestert, hogy a közforgalom elöl történő elzáráshoz szükséges hatósági intézkedéseket megtegye.</w:t>
      </w:r>
    </w:p>
    <w:p w:rsidR="009D1988" w:rsidRPr="009D1988" w:rsidRDefault="009D1988" w:rsidP="009D19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9D1988">
        <w:rPr>
          <w:rFonts w:ascii="Times New Roman" w:hAnsi="Times New Roman"/>
          <w:sz w:val="24"/>
          <w:szCs w:val="24"/>
          <w:u w:val="single"/>
          <w:lang w:eastAsia="hu-HU"/>
        </w:rPr>
        <w:t>Felelős:</w:t>
      </w:r>
      <w:r w:rsidRPr="009D1988">
        <w:rPr>
          <w:rFonts w:ascii="Times New Roman" w:hAnsi="Times New Roman"/>
          <w:sz w:val="24"/>
          <w:szCs w:val="24"/>
          <w:lang w:eastAsia="hu-HU"/>
        </w:rPr>
        <w:tab/>
        <w:t>polgármester</w:t>
      </w:r>
    </w:p>
    <w:p w:rsidR="009D1988" w:rsidRPr="009D1988" w:rsidRDefault="009D1988" w:rsidP="009D19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9D1988">
        <w:rPr>
          <w:rFonts w:ascii="Times New Roman" w:hAnsi="Times New Roman"/>
          <w:sz w:val="24"/>
          <w:szCs w:val="24"/>
          <w:u w:val="single"/>
          <w:lang w:eastAsia="hu-HU"/>
        </w:rPr>
        <w:t>Határidő:</w:t>
      </w:r>
      <w:r w:rsidRPr="009D1988">
        <w:rPr>
          <w:rFonts w:ascii="Times New Roman" w:hAnsi="Times New Roman"/>
          <w:sz w:val="24"/>
          <w:szCs w:val="24"/>
          <w:lang w:eastAsia="hu-HU"/>
        </w:rPr>
        <w:tab/>
      </w:r>
      <w:r w:rsidRPr="00056A87">
        <w:rPr>
          <w:rFonts w:ascii="Times New Roman" w:hAnsi="Times New Roman"/>
          <w:sz w:val="24"/>
          <w:szCs w:val="24"/>
          <w:lang w:eastAsia="hu-HU"/>
        </w:rPr>
        <w:t>döntést követően azonnal</w:t>
      </w:r>
    </w:p>
    <w:p w:rsidR="009D1988" w:rsidRDefault="009D1988" w:rsidP="009D1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D1988" w:rsidRPr="00056A87" w:rsidRDefault="009D1988" w:rsidP="009D1988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96553">
        <w:rPr>
          <w:rFonts w:ascii="Times New Roman" w:eastAsia="Times New Roman" w:hAnsi="Times New Roman"/>
          <w:b/>
          <w:sz w:val="24"/>
          <w:szCs w:val="24"/>
          <w:lang w:eastAsia="hu-HU"/>
        </w:rPr>
        <w:t>Martfű Város Önko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rmányzata Képviselő-testülete a </w:t>
      </w:r>
      <w:r w:rsidRPr="00DB5F8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119/2017.(VI.29.)</w:t>
      </w:r>
      <w:r w:rsidRPr="0039655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ában, mely a </w:t>
      </w:r>
      <w:r w:rsidRPr="00396553">
        <w:rPr>
          <w:rFonts w:ascii="Times New Roman" w:hAnsi="Times New Roman"/>
          <w:b/>
          <w:bCs/>
          <w:sz w:val="24"/>
          <w:szCs w:val="24"/>
        </w:rPr>
        <w:t>lejárt határidejű határozatokról</w:t>
      </w:r>
      <w:r>
        <w:rPr>
          <w:rFonts w:ascii="Times New Roman" w:hAnsi="Times New Roman"/>
          <w:b/>
          <w:bCs/>
          <w:sz w:val="24"/>
          <w:szCs w:val="24"/>
        </w:rPr>
        <w:t xml:space="preserve"> szól, döntött arról, hogy </w:t>
      </w:r>
      <w:r w:rsidRPr="00396553">
        <w:rPr>
          <w:rFonts w:ascii="Times New Roman" w:hAnsi="Times New Roman"/>
          <w:sz w:val="24"/>
          <w:szCs w:val="24"/>
        </w:rPr>
        <w:t xml:space="preserve">a 093/2 hrsz-ú önkormányzati út forgalom elől történő elzárásáról szóló </w:t>
      </w:r>
      <w:r w:rsidRPr="001F4329">
        <w:rPr>
          <w:rFonts w:ascii="Times New Roman" w:hAnsi="Times New Roman"/>
          <w:b/>
          <w:sz w:val="24"/>
          <w:szCs w:val="24"/>
        </w:rPr>
        <w:t>82/2017.(V.11.) határozatát</w:t>
      </w:r>
      <w:r w:rsidRPr="00396553">
        <w:rPr>
          <w:rFonts w:ascii="Times New Roman" w:hAnsi="Times New Roman"/>
          <w:b/>
          <w:sz w:val="24"/>
          <w:szCs w:val="24"/>
        </w:rPr>
        <w:t xml:space="preserve"> </w:t>
      </w:r>
      <w:r w:rsidRPr="00396553">
        <w:rPr>
          <w:rFonts w:ascii="Times New Roman" w:hAnsi="Times New Roman"/>
          <w:b/>
          <w:sz w:val="24"/>
          <w:szCs w:val="24"/>
          <w:u w:val="single"/>
        </w:rPr>
        <w:t>hatályban tartja,</w:t>
      </w:r>
      <w:r w:rsidRPr="00396553">
        <w:rPr>
          <w:rFonts w:ascii="Times New Roman" w:hAnsi="Times New Roman"/>
          <w:sz w:val="24"/>
          <w:szCs w:val="24"/>
        </w:rPr>
        <w:t xml:space="preserve"> </w:t>
      </w:r>
      <w:r w:rsidRPr="001F4329">
        <w:rPr>
          <w:rFonts w:ascii="Times New Roman" w:hAnsi="Times New Roman"/>
          <w:b/>
          <w:sz w:val="24"/>
          <w:szCs w:val="24"/>
          <w:u w:val="single"/>
        </w:rPr>
        <w:t>azza</w:t>
      </w:r>
      <w:r w:rsidRPr="00396553">
        <w:rPr>
          <w:rFonts w:ascii="Times New Roman" w:hAnsi="Times New Roman"/>
          <w:sz w:val="24"/>
          <w:szCs w:val="24"/>
        </w:rPr>
        <w:t xml:space="preserve">l, hogy az érintett út kiszolgáló és lakóúttá történő minősítését </w:t>
      </w:r>
      <w:r w:rsidRPr="00056A87">
        <w:rPr>
          <w:rFonts w:ascii="Times New Roman" w:hAnsi="Times New Roman"/>
          <w:sz w:val="24"/>
          <w:szCs w:val="24"/>
        </w:rPr>
        <w:t xml:space="preserve">Képviselő-testületnek </w:t>
      </w:r>
      <w:r w:rsidRPr="00056A87">
        <w:rPr>
          <w:rFonts w:ascii="Times New Roman" w:hAnsi="Times New Roman"/>
          <w:sz w:val="24"/>
          <w:szCs w:val="24"/>
          <w:u w:val="single"/>
        </w:rPr>
        <w:t>2017. szeptember 30-ig be kell terjeszteni</w:t>
      </w:r>
      <w:r w:rsidRPr="00056A87">
        <w:rPr>
          <w:rFonts w:ascii="Times New Roman" w:hAnsi="Times New Roman"/>
          <w:sz w:val="24"/>
          <w:szCs w:val="24"/>
        </w:rPr>
        <w:t>.</w:t>
      </w:r>
    </w:p>
    <w:p w:rsidR="009D1988" w:rsidRPr="00056A87" w:rsidRDefault="009D1988" w:rsidP="009D1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9D1988" w:rsidRPr="00056A87" w:rsidRDefault="009D1988" w:rsidP="009D19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6A87">
        <w:rPr>
          <w:rFonts w:ascii="Times New Roman" w:hAnsi="Times New Roman"/>
          <w:b/>
          <w:i/>
          <w:sz w:val="24"/>
          <w:szCs w:val="24"/>
          <w:u w:val="single"/>
        </w:rPr>
        <w:t>Végrehajtás:</w:t>
      </w:r>
    </w:p>
    <w:p w:rsidR="00056A87" w:rsidRPr="00056A87" w:rsidRDefault="00056A87" w:rsidP="00056A87">
      <w:pPr>
        <w:jc w:val="both"/>
        <w:rPr>
          <w:rFonts w:ascii="Times New Roman" w:hAnsi="Times New Roman"/>
          <w:i/>
          <w:sz w:val="24"/>
          <w:szCs w:val="24"/>
        </w:rPr>
      </w:pPr>
      <w:r w:rsidRPr="00056A87">
        <w:rPr>
          <w:rFonts w:ascii="Times New Roman" w:hAnsi="Times New Roman"/>
          <w:i/>
          <w:sz w:val="24"/>
          <w:szCs w:val="24"/>
        </w:rPr>
        <w:t xml:space="preserve">A Jász –Nagykun-Szolnok Megyei Kormányhivatal Szolnoki Járási Hivatal Műszaki Engedélyezési Fogyasztóvédelmi és Foglalkoztatási Főosztály Útügyi Osztályával felvettük a kapcsolatot a forgalom elől történő elzárás ügyében. </w:t>
      </w:r>
    </w:p>
    <w:p w:rsidR="00056A87" w:rsidRPr="00056A87" w:rsidRDefault="00056A87" w:rsidP="00056A87">
      <w:pPr>
        <w:jc w:val="both"/>
        <w:rPr>
          <w:rFonts w:ascii="Times New Roman" w:hAnsi="Times New Roman"/>
          <w:i/>
          <w:sz w:val="24"/>
          <w:szCs w:val="24"/>
        </w:rPr>
      </w:pPr>
      <w:r w:rsidRPr="00056A87">
        <w:rPr>
          <w:rFonts w:ascii="Times New Roman" w:hAnsi="Times New Roman"/>
          <w:i/>
          <w:sz w:val="24"/>
          <w:szCs w:val="24"/>
        </w:rPr>
        <w:lastRenderedPageBreak/>
        <w:t xml:space="preserve">A hatályban lévő </w:t>
      </w:r>
      <w:proofErr w:type="spellStart"/>
      <w:r w:rsidRPr="00056A87">
        <w:rPr>
          <w:rFonts w:ascii="Times New Roman" w:hAnsi="Times New Roman"/>
          <w:i/>
          <w:sz w:val="24"/>
          <w:szCs w:val="24"/>
        </w:rPr>
        <w:t>HÉSZ-ben</w:t>
      </w:r>
      <w:proofErr w:type="spellEnd"/>
      <w:r w:rsidRPr="00056A87">
        <w:rPr>
          <w:rFonts w:ascii="Times New Roman" w:hAnsi="Times New Roman"/>
          <w:i/>
          <w:sz w:val="24"/>
          <w:szCs w:val="24"/>
        </w:rPr>
        <w:t xml:space="preserve"> (Helyi Építési Szabályzat) az út jelenleg gyűjtőút kategóriában van, ezért az útszakasz lezárása csak úgy lehetséges, ha lakóúttá átminősítjük.</w:t>
      </w:r>
    </w:p>
    <w:p w:rsidR="00056A87" w:rsidRPr="00056A87" w:rsidRDefault="00056A87" w:rsidP="00056A87">
      <w:pPr>
        <w:jc w:val="both"/>
        <w:rPr>
          <w:rFonts w:ascii="Times New Roman" w:hAnsi="Times New Roman"/>
          <w:i/>
          <w:sz w:val="24"/>
          <w:szCs w:val="24"/>
        </w:rPr>
      </w:pPr>
      <w:r w:rsidRPr="00056A87">
        <w:rPr>
          <w:rFonts w:ascii="Times New Roman" w:hAnsi="Times New Roman"/>
          <w:i/>
          <w:sz w:val="24"/>
          <w:szCs w:val="24"/>
        </w:rPr>
        <w:t>Az út átminősítése a készülő, új rendezési tervben szerepel. Az új rendezési terv elfogadás</w:t>
      </w:r>
      <w:r w:rsidR="00FB0712">
        <w:rPr>
          <w:rFonts w:ascii="Times New Roman" w:hAnsi="Times New Roman"/>
          <w:i/>
          <w:sz w:val="24"/>
          <w:szCs w:val="24"/>
        </w:rPr>
        <w:t>a után, illetve a telekalakítás</w:t>
      </w:r>
      <w:r w:rsidRPr="00056A87">
        <w:rPr>
          <w:rFonts w:ascii="Times New Roman" w:hAnsi="Times New Roman"/>
          <w:i/>
          <w:sz w:val="24"/>
          <w:szCs w:val="24"/>
        </w:rPr>
        <w:t xml:space="preserve"> engedélyezését követően, az önálló helyrajzi számmal ellátott szakaszra megindítható a lezárásra vonatkozó eljárás.</w:t>
      </w:r>
    </w:p>
    <w:p w:rsidR="001F4329" w:rsidRDefault="00056A87" w:rsidP="00056A87">
      <w:pPr>
        <w:rPr>
          <w:rFonts w:ascii="Times New Roman" w:hAnsi="Times New Roman"/>
          <w:sz w:val="24"/>
          <w:szCs w:val="24"/>
        </w:rPr>
      </w:pPr>
      <w:r w:rsidRPr="00056A87">
        <w:rPr>
          <w:rFonts w:ascii="Times New Roman" w:hAnsi="Times New Roman"/>
          <w:b/>
          <w:i/>
          <w:sz w:val="24"/>
          <w:szCs w:val="24"/>
        </w:rPr>
        <w:t>Fentiek alapján a határozat hatályban tartása indokolt,</w:t>
      </w:r>
      <w:r w:rsidRPr="00056A87">
        <w:rPr>
          <w:rFonts w:ascii="Times New Roman" w:hAnsi="Times New Roman"/>
          <w:sz w:val="24"/>
          <w:szCs w:val="24"/>
        </w:rPr>
        <w:t xml:space="preserve"> annak érdekében, hogy a szük</w:t>
      </w:r>
      <w:r>
        <w:rPr>
          <w:rFonts w:ascii="Times New Roman" w:hAnsi="Times New Roman"/>
          <w:sz w:val="24"/>
          <w:szCs w:val="24"/>
        </w:rPr>
        <w:t>séges intézkedéseket megtegyük.</w:t>
      </w:r>
    </w:p>
    <w:p w:rsidR="00056A87" w:rsidRDefault="00056A87" w:rsidP="00056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A87" w:rsidRPr="00056A87" w:rsidRDefault="00056A87" w:rsidP="00056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329" w:rsidRPr="001F4329" w:rsidRDefault="001F4329" w:rsidP="00056A87">
      <w:pPr>
        <w:pStyle w:val="Listaszerbekezds"/>
        <w:numPr>
          <w:ilvl w:val="0"/>
          <w:numId w:val="27"/>
        </w:numPr>
        <w:tabs>
          <w:tab w:val="left" w:pos="709"/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1F4329">
        <w:rPr>
          <w:rFonts w:ascii="Times New Roman" w:hAnsi="Times New Roman"/>
          <w:b/>
          <w:sz w:val="24"/>
          <w:szCs w:val="24"/>
          <w:lang w:eastAsia="hu-HU"/>
        </w:rPr>
        <w:t>Martfű Város Önkormányzata Képviselő-testületének</w:t>
      </w:r>
    </w:p>
    <w:p w:rsidR="001F4329" w:rsidRPr="009E7C4C" w:rsidRDefault="001F4329" w:rsidP="001F4329">
      <w:pPr>
        <w:tabs>
          <w:tab w:val="left" w:pos="709"/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E7C4C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6</w:t>
      </w:r>
      <w:r w:rsidRPr="009E7C4C">
        <w:rPr>
          <w:rFonts w:ascii="Times New Roman" w:hAnsi="Times New Roman"/>
          <w:b/>
          <w:sz w:val="24"/>
          <w:szCs w:val="24"/>
        </w:rPr>
        <w:t>/2016.(VII.28.) határozat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1F4329" w:rsidRDefault="001F4329" w:rsidP="001F4329">
      <w:pPr>
        <w:tabs>
          <w:tab w:val="left" w:pos="709"/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329" w:rsidRDefault="001F4329" w:rsidP="001F4329">
      <w:pPr>
        <w:autoSpaceDE w:val="0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Rákócziújfalu Község Önkormányzata kérelme Martfű-Rákócziújfalu kerékpárút építés kamatmegfizetés elengedéséről</w:t>
      </w:r>
    </w:p>
    <w:p w:rsidR="001F4329" w:rsidRDefault="001F4329" w:rsidP="001F4329">
      <w:pPr>
        <w:pStyle w:val="Nincstrkz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4329" w:rsidRDefault="001F4329" w:rsidP="001F4329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Martfű Város Önkormányzata a </w:t>
      </w:r>
      <w:r>
        <w:rPr>
          <w:rFonts w:ascii="Times New Roman" w:hAnsi="Times New Roman"/>
          <w:sz w:val="24"/>
          <w:szCs w:val="24"/>
        </w:rPr>
        <w:t xml:space="preserve">Martfű-Rákócziújfalu közötti kerékpárút megvalósításával kapcsolatban a Szolnoki Járásbíróság 14.P.20.525./2013/24. </w:t>
      </w:r>
      <w:proofErr w:type="gramStart"/>
      <w:r>
        <w:rPr>
          <w:rFonts w:ascii="Times New Roman" w:hAnsi="Times New Roman"/>
          <w:sz w:val="24"/>
          <w:szCs w:val="24"/>
        </w:rPr>
        <w:t>számú</w:t>
      </w:r>
      <w:proofErr w:type="gramEnd"/>
      <w:r>
        <w:rPr>
          <w:rFonts w:ascii="Times New Roman" w:hAnsi="Times New Roman"/>
          <w:sz w:val="24"/>
          <w:szCs w:val="24"/>
        </w:rPr>
        <w:t xml:space="preserve"> ítéletében és a másodfokon eljáró  Törvényszék 4.PF.20.501./2015/7. számú ítéletében meghatározott összesen 5.799.344.-Ft </w:t>
      </w:r>
      <w:r w:rsidRPr="00056A87">
        <w:rPr>
          <w:rFonts w:ascii="Times New Roman" w:hAnsi="Times New Roman"/>
          <w:sz w:val="24"/>
          <w:szCs w:val="24"/>
        </w:rPr>
        <w:t xml:space="preserve">kamatfizetést továbbra is fenntartja, azzal a feltétellel, hogy Rákócziújfalu Község Önkormányzata egy összegben megfizet 2 172 446.-Forintot 2016. augusztus 31-ig. A fennmaradó 3 626 898.-Ft összeg megfizetésére </w:t>
      </w:r>
      <w:r w:rsidRPr="00056A87">
        <w:rPr>
          <w:rFonts w:ascii="Times New Roman" w:hAnsi="Times New Roman"/>
          <w:b/>
          <w:sz w:val="24"/>
          <w:szCs w:val="24"/>
          <w:u w:val="single"/>
        </w:rPr>
        <w:t>12 hónap haladékot ad</w:t>
      </w:r>
      <w:r w:rsidRPr="00056A87">
        <w:rPr>
          <w:rFonts w:ascii="Times New Roman" w:hAnsi="Times New Roman"/>
          <w:sz w:val="24"/>
          <w:szCs w:val="24"/>
        </w:rPr>
        <w:t xml:space="preserve"> Martfű</w:t>
      </w:r>
      <w:r>
        <w:rPr>
          <w:rFonts w:ascii="Times New Roman" w:hAnsi="Times New Roman"/>
          <w:sz w:val="24"/>
          <w:szCs w:val="24"/>
        </w:rPr>
        <w:t xml:space="preserve"> Város Önkormányzata.</w:t>
      </w:r>
    </w:p>
    <w:p w:rsidR="001F4329" w:rsidRDefault="001F432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5F81" w:rsidRPr="001909AE" w:rsidRDefault="00DB5F81" w:rsidP="00DB5F81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909AE">
        <w:rPr>
          <w:rFonts w:ascii="Times New Roman" w:hAnsi="Times New Roman"/>
          <w:b/>
          <w:bCs/>
          <w:sz w:val="24"/>
          <w:szCs w:val="24"/>
        </w:rPr>
        <w:t>Martfű Város Önko</w:t>
      </w:r>
      <w:r>
        <w:rPr>
          <w:rFonts w:ascii="Times New Roman" w:hAnsi="Times New Roman"/>
          <w:b/>
          <w:bCs/>
          <w:sz w:val="24"/>
          <w:szCs w:val="24"/>
        </w:rPr>
        <w:t>rmányzata Képviselő-testülete a 171</w:t>
      </w:r>
      <w:r w:rsidRPr="001909AE">
        <w:rPr>
          <w:rFonts w:ascii="Times New Roman" w:hAnsi="Times New Roman"/>
          <w:b/>
          <w:bCs/>
          <w:sz w:val="24"/>
          <w:szCs w:val="24"/>
        </w:rPr>
        <w:t>/2016.(</w:t>
      </w:r>
      <w:r>
        <w:rPr>
          <w:rFonts w:ascii="Times New Roman" w:hAnsi="Times New Roman"/>
          <w:b/>
          <w:bCs/>
          <w:sz w:val="24"/>
          <w:szCs w:val="24"/>
        </w:rPr>
        <w:t xml:space="preserve">IX.29.) határozatában döntött arról, mely a </w:t>
      </w:r>
      <w:r w:rsidRPr="001909AE">
        <w:rPr>
          <w:rFonts w:ascii="Times New Roman" w:hAnsi="Times New Roman"/>
          <w:b/>
          <w:bCs/>
          <w:sz w:val="24"/>
          <w:szCs w:val="24"/>
        </w:rPr>
        <w:t>lejárt határidejű határozatokról</w:t>
      </w:r>
      <w:r w:rsidR="00056A87">
        <w:rPr>
          <w:rFonts w:ascii="Times New Roman" w:hAnsi="Times New Roman"/>
          <w:b/>
          <w:bCs/>
          <w:sz w:val="24"/>
          <w:szCs w:val="24"/>
        </w:rPr>
        <w:t xml:space="preserve"> szól, hogy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</w:p>
    <w:p w:rsidR="00DB5F81" w:rsidRPr="00056A87" w:rsidRDefault="00DB5F81" w:rsidP="00DB5F81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18C5">
        <w:rPr>
          <w:rFonts w:ascii="Times New Roman" w:hAnsi="Times New Roman"/>
          <w:sz w:val="24"/>
          <w:szCs w:val="24"/>
        </w:rPr>
        <w:t>Rákócziújfalu Község Önkormányzata kérelme Martfű-</w:t>
      </w:r>
      <w:r>
        <w:rPr>
          <w:rFonts w:ascii="Times New Roman" w:hAnsi="Times New Roman"/>
          <w:sz w:val="24"/>
          <w:szCs w:val="24"/>
        </w:rPr>
        <w:t xml:space="preserve">Rákócziújfalu kerékpárút </w:t>
      </w:r>
      <w:r w:rsidRPr="00056A87">
        <w:rPr>
          <w:rFonts w:ascii="Times New Roman" w:hAnsi="Times New Roman"/>
          <w:sz w:val="24"/>
          <w:szCs w:val="24"/>
        </w:rPr>
        <w:t xml:space="preserve">építés kamatmegfizetés elengedéséről szóló </w:t>
      </w:r>
      <w:r w:rsidRPr="00056A87">
        <w:rPr>
          <w:rFonts w:ascii="Times New Roman" w:hAnsi="Times New Roman"/>
          <w:b/>
          <w:sz w:val="24"/>
          <w:szCs w:val="24"/>
          <w:u w:val="single"/>
        </w:rPr>
        <w:t>126/2016.(VII.28.) határozatát 2017. augusztus 31-ig hatályban tartja.</w:t>
      </w:r>
    </w:p>
    <w:p w:rsidR="001F4329" w:rsidRDefault="001F432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5F81" w:rsidRPr="00056A87" w:rsidRDefault="001F432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6A87">
        <w:rPr>
          <w:rFonts w:ascii="Times New Roman" w:hAnsi="Times New Roman"/>
          <w:b/>
          <w:sz w:val="24"/>
          <w:szCs w:val="24"/>
          <w:u w:val="single"/>
        </w:rPr>
        <w:t>Végrehajtás:</w:t>
      </w:r>
    </w:p>
    <w:p w:rsidR="00056A87" w:rsidRPr="00056A87" w:rsidRDefault="00056A87" w:rsidP="00056A87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6A87">
        <w:rPr>
          <w:rFonts w:ascii="Times New Roman" w:hAnsi="Times New Roman"/>
          <w:sz w:val="24"/>
          <w:szCs w:val="24"/>
        </w:rPr>
        <w:t>Rákócziújfalu Község Önkormányzata 2017. 03.17-én utalta az utolsó részletét a Martfű-Rákóczifalva közötti kerékpárút megvalósításával kapcsolatban előírt kamatfizetési kötelezettségének.</w:t>
      </w:r>
    </w:p>
    <w:p w:rsidR="00056A87" w:rsidRPr="00056A87" w:rsidRDefault="00056A87" w:rsidP="00056A87">
      <w:pPr>
        <w:suppressAutoHyphens/>
        <w:autoSpaceDN w:val="0"/>
        <w:spacing w:after="120" w:line="276" w:lineRule="auto"/>
        <w:jc w:val="both"/>
        <w:textAlignment w:val="baseline"/>
      </w:pPr>
      <w:r w:rsidRPr="00056A87">
        <w:rPr>
          <w:rFonts w:ascii="Times New Roman" w:hAnsi="Times New Roman"/>
          <w:sz w:val="24"/>
          <w:szCs w:val="24"/>
        </w:rPr>
        <w:t xml:space="preserve"> Szolnoki Törvényszék 4</w:t>
      </w:r>
      <w:proofErr w:type="gramStart"/>
      <w:r w:rsidRPr="00056A87">
        <w:rPr>
          <w:rFonts w:ascii="Times New Roman" w:hAnsi="Times New Roman"/>
          <w:sz w:val="24"/>
          <w:szCs w:val="24"/>
        </w:rPr>
        <w:t>.PF</w:t>
      </w:r>
      <w:proofErr w:type="gramEnd"/>
      <w:r w:rsidRPr="00056A87">
        <w:rPr>
          <w:rFonts w:ascii="Times New Roman" w:hAnsi="Times New Roman"/>
          <w:sz w:val="24"/>
          <w:szCs w:val="24"/>
        </w:rPr>
        <w:t>.20.501./2015/7. számú ítéletében meghatározott fizetési kötelezettségből adódó 11 189 980.- Ft összeget, valamint az első és másodfokú eljárás perköltségét 1 032 000.- Ft-ot  megfizette.</w:t>
      </w:r>
    </w:p>
    <w:p w:rsidR="00056A87" w:rsidRPr="00056A87" w:rsidRDefault="00056A87" w:rsidP="00056A87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6A87">
        <w:rPr>
          <w:rFonts w:ascii="Times New Roman" w:hAnsi="Times New Roman"/>
          <w:sz w:val="24"/>
          <w:szCs w:val="24"/>
        </w:rPr>
        <w:t>A fenti bírósági ítélet alapján előírt kamatfizetési kötelezettség -5 799 344.- Ft- teljes összege megérkezett a költségvetési bankszámlánkra.</w:t>
      </w:r>
    </w:p>
    <w:p w:rsidR="001F4329" w:rsidRDefault="001F432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4329" w:rsidRDefault="001F432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4329" w:rsidRDefault="001F432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4329" w:rsidRDefault="001F432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73A2" w:rsidRDefault="003373A2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73A2" w:rsidRDefault="003373A2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4329" w:rsidRDefault="001F432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5F81" w:rsidRPr="00DB5F81" w:rsidRDefault="00DB5F81" w:rsidP="00DB5F81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F81">
        <w:rPr>
          <w:rFonts w:ascii="Times New Roman" w:hAnsi="Times New Roman"/>
          <w:b/>
          <w:sz w:val="24"/>
          <w:szCs w:val="24"/>
        </w:rPr>
        <w:lastRenderedPageBreak/>
        <w:t xml:space="preserve">Martfű Város Önkormányzata Képviselő-testületének </w:t>
      </w:r>
    </w:p>
    <w:p w:rsidR="00DB5F81" w:rsidRPr="00DB5F81" w:rsidRDefault="00DB5F81" w:rsidP="00DB5F8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5F81">
        <w:rPr>
          <w:rFonts w:ascii="Times New Roman" w:hAnsi="Times New Roman"/>
          <w:b/>
          <w:sz w:val="24"/>
          <w:szCs w:val="24"/>
        </w:rPr>
        <w:t xml:space="preserve">108/2016.(VI.23.) határozata </w:t>
      </w:r>
    </w:p>
    <w:p w:rsidR="00DB5F81" w:rsidRPr="00DB5F81" w:rsidRDefault="00DB5F81" w:rsidP="00DB5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B5F81" w:rsidRPr="00DB5F81" w:rsidRDefault="00DB5F81" w:rsidP="00DB5F81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DB5F81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DB5F8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város munkanélküliségéről, a munkanélküliek ellátásáról és a közfoglalkoztatás szervezéséről </w:t>
      </w:r>
    </w:p>
    <w:p w:rsidR="00DB5F81" w:rsidRPr="00DB5F81" w:rsidRDefault="00DB5F81" w:rsidP="00DB5F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03A04" w:rsidRPr="00703A04" w:rsidRDefault="00DB5F81" w:rsidP="00703A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Ezen határozatban </w:t>
      </w:r>
      <w:r w:rsidRPr="00DB5F81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Önkormányzatának Képviselő-testülete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döntött arról, hogy </w:t>
      </w:r>
      <w:r w:rsidR="00703A04" w:rsidRPr="00703A04">
        <w:rPr>
          <w:rFonts w:ascii="Times New Roman" w:eastAsia="Times New Roman" w:hAnsi="Times New Roman"/>
          <w:sz w:val="24"/>
          <w:szCs w:val="24"/>
          <w:lang w:eastAsia="hu-HU"/>
        </w:rPr>
        <w:t>Jász-Nagykun-Szolnok Megyei Kormányhivatal Szolnoki Járási Hivatal Foglalkoztatási Osztályával együttműködve a továbbiakban is folyamatosan szükséges a közfoglalkoztatás szervezése a tartós munkanélküliek foglalkoztatásához, az önkormányzati intézmények feladatellátásának biztosításához.</w:t>
      </w:r>
    </w:p>
    <w:p w:rsidR="00703A04" w:rsidRPr="00703A04" w:rsidRDefault="00703A04" w:rsidP="00703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A04">
        <w:rPr>
          <w:rFonts w:ascii="Times New Roman" w:eastAsia="Times New Roman" w:hAnsi="Times New Roman"/>
          <w:sz w:val="24"/>
          <w:szCs w:val="24"/>
          <w:lang w:eastAsia="hu-HU"/>
        </w:rPr>
        <w:t>Határidő: folyamatos</w:t>
      </w:r>
    </w:p>
    <w:p w:rsidR="00703A04" w:rsidRPr="00703A04" w:rsidRDefault="00703A04" w:rsidP="00703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A04">
        <w:rPr>
          <w:rFonts w:ascii="Times New Roman" w:eastAsia="Times New Roman" w:hAnsi="Times New Roman"/>
          <w:sz w:val="24"/>
          <w:szCs w:val="24"/>
          <w:lang w:eastAsia="hu-HU"/>
        </w:rPr>
        <w:t>Felelős: Dr. Papp Antal polgármester</w:t>
      </w:r>
    </w:p>
    <w:p w:rsidR="00703A04" w:rsidRPr="00703A04" w:rsidRDefault="00703A04" w:rsidP="00703A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A04">
        <w:rPr>
          <w:rFonts w:ascii="Times New Roman" w:eastAsia="Times New Roman" w:hAnsi="Times New Roman"/>
          <w:sz w:val="24"/>
          <w:szCs w:val="24"/>
          <w:lang w:eastAsia="hu-HU"/>
        </w:rPr>
        <w:t>A továbbiakban is támogatni szükséges a működő helyi vállalkozások erősítését, elő kell segíteni a megfelelő információik átadásával a pályázati lehetőségeik kihasználását.</w:t>
      </w:r>
    </w:p>
    <w:p w:rsidR="00703A04" w:rsidRPr="00703A04" w:rsidRDefault="00703A04" w:rsidP="00703A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A04">
        <w:rPr>
          <w:rFonts w:ascii="Times New Roman" w:eastAsia="Times New Roman" w:hAnsi="Times New Roman"/>
          <w:sz w:val="24"/>
          <w:szCs w:val="24"/>
          <w:lang w:eastAsia="hu-HU"/>
        </w:rPr>
        <w:t>A munkáltatóknak a szervezett és előre bejelentett munkaerő-toborzási rendezvényeit a lehetőségeinkhez mérten a jövőben is támogatni szükséges a foglalkoztatás bővítése érdekében.</w:t>
      </w:r>
    </w:p>
    <w:p w:rsidR="00703A04" w:rsidRPr="00703A04" w:rsidRDefault="00703A04" w:rsidP="00703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A04">
        <w:rPr>
          <w:rFonts w:ascii="Times New Roman" w:eastAsia="Times New Roman" w:hAnsi="Times New Roman"/>
          <w:sz w:val="24"/>
          <w:szCs w:val="24"/>
          <w:lang w:eastAsia="hu-HU"/>
        </w:rPr>
        <w:t>Határidő: folyamatos</w:t>
      </w:r>
    </w:p>
    <w:p w:rsidR="00703A04" w:rsidRPr="00703A04" w:rsidRDefault="00703A04" w:rsidP="00703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A04">
        <w:rPr>
          <w:rFonts w:ascii="Times New Roman" w:eastAsia="Times New Roman" w:hAnsi="Times New Roman"/>
          <w:sz w:val="24"/>
          <w:szCs w:val="24"/>
          <w:lang w:eastAsia="hu-HU"/>
        </w:rPr>
        <w:t>Felelős: Dr. Papp Antal polgármester</w:t>
      </w:r>
    </w:p>
    <w:p w:rsidR="00703A04" w:rsidRDefault="00703A04" w:rsidP="00703A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B5F81" w:rsidRPr="00DB5F81" w:rsidRDefault="00703A04" w:rsidP="00703A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A04">
        <w:rPr>
          <w:rFonts w:ascii="Times New Roman" w:hAnsi="Times New Roman"/>
          <w:sz w:val="24"/>
          <w:szCs w:val="24"/>
        </w:rPr>
        <w:t xml:space="preserve">A Képviselő-testületet </w:t>
      </w:r>
      <w:r w:rsidR="00DB5F81" w:rsidRPr="00DB5F81">
        <w:rPr>
          <w:rFonts w:ascii="Times New Roman" w:eastAsia="Times New Roman" w:hAnsi="Times New Roman"/>
          <w:sz w:val="24"/>
          <w:szCs w:val="24"/>
          <w:lang w:eastAsia="hu-HU"/>
        </w:rPr>
        <w:t>a határozat végrehajtásáról és a munkanélküliség helyzetének alakulásáról tájékoztatni kell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DB5F81" w:rsidRPr="00DB5F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DB5F81" w:rsidRPr="003373A2" w:rsidRDefault="00DB5F81" w:rsidP="00703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73A2">
        <w:rPr>
          <w:rFonts w:ascii="Times New Roman" w:eastAsia="Times New Roman" w:hAnsi="Times New Roman"/>
          <w:sz w:val="24"/>
          <w:szCs w:val="24"/>
          <w:lang w:eastAsia="hu-HU"/>
        </w:rPr>
        <w:t>Határidő: 2017. június 30.</w:t>
      </w:r>
    </w:p>
    <w:p w:rsidR="00DB5F81" w:rsidRPr="00DB5F81" w:rsidRDefault="00DB5F81" w:rsidP="00703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5F81">
        <w:rPr>
          <w:rFonts w:ascii="Times New Roman" w:eastAsia="Times New Roman" w:hAnsi="Times New Roman"/>
          <w:sz w:val="24"/>
          <w:szCs w:val="24"/>
          <w:lang w:eastAsia="hu-HU"/>
        </w:rPr>
        <w:t>Felelős: Dr. Papp Antal polgármester</w:t>
      </w:r>
    </w:p>
    <w:p w:rsidR="009D1988" w:rsidRDefault="009D1988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1988" w:rsidRPr="00667516" w:rsidRDefault="00703A04" w:rsidP="00E85D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67516">
        <w:rPr>
          <w:rFonts w:ascii="Times New Roman" w:hAnsi="Times New Roman"/>
          <w:b/>
          <w:i/>
          <w:sz w:val="24"/>
          <w:szCs w:val="24"/>
          <w:u w:val="single"/>
        </w:rPr>
        <w:t>Végrehajtás:</w:t>
      </w:r>
    </w:p>
    <w:p w:rsidR="00667516" w:rsidRPr="00667516" w:rsidRDefault="00667516" w:rsidP="0066751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67516">
        <w:rPr>
          <w:rFonts w:ascii="Times New Roman" w:hAnsi="Times New Roman"/>
          <w:bCs/>
          <w:i/>
          <w:color w:val="000000"/>
          <w:sz w:val="24"/>
          <w:szCs w:val="24"/>
        </w:rPr>
        <w:t>Martfű Város Önkormányzata a meghirdetett pályázati lehetőséget kihasználva a 2017. március 1-től 2018. február 28-ig tartó, 71 fő foglalkoztatását biztosító közfoglalkoztatási program alapján a Jász-Nagykun-Szolnok Megyei Kormányhivatal Szolnoki Járási Hivatal Foglalkoztatási Osztályával együttműködve biztosítja a tartós munkanélküliek foglalkoztatását. Ezen kívül év közben új pályázati lehetőség nem került eddig meghirdetésre, viszont a folyamatban lévő programban részt vevő, az elsődleges munkaerőpiacon időközben elhelyezkedő közfoglalkoztatottak megüresedő álláshelyein további munkanélküli személyek foglalkoztatására került sor. Így összesen 83 fő dolgozott ez ideig az önkormányzati közfoglalkoztatásban, amely a helybeli munkanélküliek számához viszonyítva jelentős létszámnak minősül. A Nemzeti Foglalkoztatási Szolgálat ugyanis a 2017. július 20-i állapot szerint ennek alapján mindössze 49 fő tartós munkanélkülit tart nyilván a településünkön. Az összes munkanélküli száma pedig 176 fő volt a Szolgálat adatai szerint ebben az időszakban, melyből 27 fő járadékban, 24 fő pedig segély típusú ellátásban részesült.</w:t>
      </w:r>
    </w:p>
    <w:p w:rsidR="00667516" w:rsidRPr="00667516" w:rsidRDefault="00667516" w:rsidP="0066751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67516">
        <w:rPr>
          <w:rFonts w:ascii="Times New Roman" w:hAnsi="Times New Roman"/>
          <w:bCs/>
          <w:i/>
          <w:color w:val="000000"/>
          <w:sz w:val="24"/>
          <w:szCs w:val="24"/>
        </w:rPr>
        <w:t xml:space="preserve">Az helyi vállalkozások erősítése céljából az érdeklődőket igény esetén továbbra is pályázatíró cégekhez irányítottuk a pályázati lehetőségeik kihasználása érdekében, mivel vállalkozói fórumot – tekintettel a </w:t>
      </w:r>
      <w:proofErr w:type="spellStart"/>
      <w:r w:rsidRPr="00667516">
        <w:rPr>
          <w:rFonts w:ascii="Times New Roman" w:hAnsi="Times New Roman"/>
          <w:bCs/>
          <w:i/>
          <w:color w:val="000000"/>
          <w:sz w:val="24"/>
          <w:szCs w:val="24"/>
        </w:rPr>
        <w:t>Goodvill</w:t>
      </w:r>
      <w:proofErr w:type="spellEnd"/>
      <w:r w:rsidRPr="00667516">
        <w:rPr>
          <w:rFonts w:ascii="Times New Roman" w:hAnsi="Times New Roman"/>
          <w:bCs/>
          <w:i/>
          <w:color w:val="000000"/>
          <w:sz w:val="24"/>
          <w:szCs w:val="24"/>
        </w:rPr>
        <w:t xml:space="preserve"> Consulting </w:t>
      </w:r>
      <w:proofErr w:type="spellStart"/>
      <w:r w:rsidRPr="00667516">
        <w:rPr>
          <w:rFonts w:ascii="Times New Roman" w:hAnsi="Times New Roman"/>
          <w:bCs/>
          <w:i/>
          <w:color w:val="000000"/>
          <w:sz w:val="24"/>
          <w:szCs w:val="24"/>
        </w:rPr>
        <w:t>Kft-vel</w:t>
      </w:r>
      <w:proofErr w:type="spellEnd"/>
      <w:r w:rsidRPr="00667516">
        <w:rPr>
          <w:rFonts w:ascii="Times New Roman" w:hAnsi="Times New Roman"/>
          <w:bCs/>
          <w:i/>
          <w:color w:val="000000"/>
          <w:sz w:val="24"/>
          <w:szCs w:val="24"/>
        </w:rPr>
        <w:t xml:space="preserve"> lejárt szerződésünkre </w:t>
      </w:r>
      <w:proofErr w:type="gramStart"/>
      <w:r w:rsidRPr="00667516">
        <w:rPr>
          <w:rFonts w:ascii="Times New Roman" w:hAnsi="Times New Roman"/>
          <w:bCs/>
          <w:i/>
          <w:color w:val="000000"/>
          <w:sz w:val="24"/>
          <w:szCs w:val="24"/>
        </w:rPr>
        <w:t>-  a</w:t>
      </w:r>
      <w:proofErr w:type="gramEnd"/>
      <w:r w:rsidRPr="00667516">
        <w:rPr>
          <w:rFonts w:ascii="Times New Roman" w:hAnsi="Times New Roman"/>
          <w:bCs/>
          <w:i/>
          <w:color w:val="000000"/>
          <w:sz w:val="24"/>
          <w:szCs w:val="24"/>
        </w:rPr>
        <w:t xml:space="preserve"> beszámolási időszakban nem tartottunk.</w:t>
      </w:r>
    </w:p>
    <w:p w:rsidR="00703A04" w:rsidRPr="002E6619" w:rsidRDefault="00667516" w:rsidP="00E85DA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67516">
        <w:rPr>
          <w:rFonts w:ascii="Times New Roman" w:hAnsi="Times New Roman"/>
          <w:bCs/>
          <w:i/>
          <w:color w:val="000000"/>
          <w:sz w:val="24"/>
          <w:szCs w:val="24"/>
        </w:rPr>
        <w:t>Az elmúlt egy évben munkaerő-toborzási rendezvényre a Városi Művelődési Központ és Könyvtár épületében egy alkalommal került sor, melyhez a terem használatát térítésmentesen biztosítottuk a Magyar Honvédség számára. Ezen kívül más munkáltató nem jelentette be igényét hasonló program lebonyolításához, egyre inkább az a jellemző, hogy e-mailen történő megkereséssel, hirdetmény formájában próbálják meg a cégek az üres pozícióik betöltésére a munkaerőt toborozni.</w:t>
      </w:r>
    </w:p>
    <w:p w:rsidR="00703A04" w:rsidRPr="007745EE" w:rsidRDefault="00703A04" w:rsidP="007745EE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5EE">
        <w:rPr>
          <w:rFonts w:ascii="Times New Roman" w:hAnsi="Times New Roman"/>
          <w:b/>
          <w:sz w:val="24"/>
          <w:szCs w:val="24"/>
        </w:rPr>
        <w:lastRenderedPageBreak/>
        <w:t xml:space="preserve">Martfű Város Önkormányzata Képviselő-testületének </w:t>
      </w:r>
    </w:p>
    <w:p w:rsidR="00703A04" w:rsidRPr="00703A04" w:rsidRDefault="00703A04" w:rsidP="007745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3A04">
        <w:rPr>
          <w:rFonts w:ascii="Times New Roman" w:hAnsi="Times New Roman"/>
          <w:b/>
          <w:sz w:val="24"/>
          <w:szCs w:val="24"/>
        </w:rPr>
        <w:t xml:space="preserve">111/2016.(VI.23.) határozata </w:t>
      </w:r>
    </w:p>
    <w:p w:rsidR="00703A04" w:rsidRPr="00703A04" w:rsidRDefault="00703A04" w:rsidP="00703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3A04" w:rsidRPr="00703A04" w:rsidRDefault="00703A04" w:rsidP="00774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A04">
        <w:rPr>
          <w:rFonts w:ascii="Times New Roman" w:eastAsia="Times New Roman" w:hAnsi="Times New Roman"/>
          <w:sz w:val="24"/>
          <w:szCs w:val="24"/>
          <w:lang w:eastAsia="hu-HU"/>
        </w:rPr>
        <w:t>Időskorúak szociális térképének elkészítéséről</w:t>
      </w:r>
    </w:p>
    <w:p w:rsidR="00703A04" w:rsidRPr="00703A04" w:rsidRDefault="00703A04" w:rsidP="00703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3A04" w:rsidRPr="00703A04" w:rsidRDefault="00703A04" w:rsidP="00703A0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3A04">
        <w:rPr>
          <w:rFonts w:ascii="Times New Roman" w:eastAsiaTheme="minorHAnsi" w:hAnsi="Times New Roman"/>
          <w:sz w:val="24"/>
          <w:szCs w:val="24"/>
        </w:rPr>
        <w:t xml:space="preserve">Martfű Város Önkormányzatának Képviselő-testülete megtárgyalta az időskorúak szociális térképének elkészítéséről szóló előterjesztést, mely alapján az időskorúak szociális térképének elkészítését határozza el a 65 év feletti korosztály körében, a mellékelt kérdőív alapján, önkéntes válaszadás lehetőségével. </w:t>
      </w:r>
    </w:p>
    <w:p w:rsidR="00703A04" w:rsidRPr="00703A04" w:rsidRDefault="00703A04" w:rsidP="00703A04">
      <w:pPr>
        <w:spacing w:after="0" w:line="276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03A04" w:rsidRPr="00703A04" w:rsidRDefault="00703A04" w:rsidP="00703A0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3A04">
        <w:rPr>
          <w:rFonts w:ascii="Times New Roman" w:eastAsiaTheme="minorHAnsi" w:hAnsi="Times New Roman"/>
          <w:sz w:val="24"/>
          <w:szCs w:val="24"/>
        </w:rPr>
        <w:t xml:space="preserve">A Képviselő-testület megbízza az Egészségügyi, Foglalkoztatási és Szociális Bizottságát a felmérésben résztvevő kérdezőbiztosok kiválasztására, oktatásukra, a felmérés eredményének összesítésére. </w:t>
      </w:r>
    </w:p>
    <w:p w:rsidR="00703A04" w:rsidRPr="00703A04" w:rsidRDefault="00703A04" w:rsidP="00703A04">
      <w:pPr>
        <w:spacing w:after="0" w:line="276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03A04" w:rsidRPr="00703A04" w:rsidRDefault="00703A04" w:rsidP="00703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A04">
        <w:rPr>
          <w:rFonts w:ascii="Times New Roman" w:eastAsia="Times New Roman" w:hAnsi="Times New Roman"/>
          <w:sz w:val="24"/>
          <w:szCs w:val="24"/>
          <w:lang w:eastAsia="hu-HU"/>
        </w:rPr>
        <w:t xml:space="preserve">A felmérés eredményéről a Képviselő-testületet tájékoztatni kell. </w:t>
      </w:r>
    </w:p>
    <w:p w:rsidR="00703A04" w:rsidRPr="00703A04" w:rsidRDefault="00703A04" w:rsidP="00703A04">
      <w:pPr>
        <w:spacing w:after="0" w:line="276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03A04" w:rsidRPr="00703A04" w:rsidRDefault="00703A04" w:rsidP="00703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A0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</w:t>
      </w:r>
      <w:r w:rsidRPr="00703A04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703A04">
        <w:rPr>
          <w:rFonts w:ascii="Times New Roman" w:eastAsia="Times New Roman" w:hAnsi="Times New Roman"/>
          <w:b/>
          <w:sz w:val="24"/>
          <w:szCs w:val="24"/>
          <w:lang w:eastAsia="hu-HU"/>
        </w:rPr>
        <w:t>2016. november 30</w:t>
      </w:r>
      <w:r w:rsidRPr="00703A0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703A04" w:rsidRPr="00703A04" w:rsidRDefault="00703A04" w:rsidP="00703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A0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703A04">
        <w:rPr>
          <w:rFonts w:ascii="Times New Roman" w:eastAsia="Times New Roman" w:hAnsi="Times New Roman"/>
          <w:sz w:val="24"/>
          <w:szCs w:val="24"/>
          <w:lang w:eastAsia="hu-HU"/>
        </w:rPr>
        <w:t>: az Egészségügyi, Foglalkoztatási és Szociális Bizottság elnöke</w:t>
      </w:r>
    </w:p>
    <w:p w:rsidR="00703A04" w:rsidRPr="00703A04" w:rsidRDefault="00703A04" w:rsidP="00703A04">
      <w:pPr>
        <w:spacing w:after="0" w:line="276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03A04" w:rsidRPr="00703A04" w:rsidRDefault="00703A04" w:rsidP="00703A0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3A04">
        <w:rPr>
          <w:rFonts w:ascii="Times New Roman" w:eastAsiaTheme="minorHAnsi" w:hAnsi="Times New Roman"/>
          <w:sz w:val="24"/>
          <w:szCs w:val="24"/>
        </w:rPr>
        <w:t xml:space="preserve">A Képviselő-testület felhatalmazza a Polgármestert, hogy a kérdező biztosok részére a Képviselő-testület nevében megbízó levelet állítson ki. </w:t>
      </w:r>
    </w:p>
    <w:p w:rsidR="00703A04" w:rsidRPr="00703A04" w:rsidRDefault="00703A04" w:rsidP="00703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977A7" w:rsidRPr="00667516" w:rsidRDefault="002977A7" w:rsidP="002977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4117">
        <w:rPr>
          <w:rFonts w:ascii="Times New Roman" w:hAnsi="Times New Roman"/>
          <w:b/>
          <w:bCs/>
          <w:sz w:val="24"/>
          <w:szCs w:val="24"/>
        </w:rPr>
        <w:t>Martfű Város Önko</w:t>
      </w:r>
      <w:r>
        <w:rPr>
          <w:rFonts w:ascii="Times New Roman" w:hAnsi="Times New Roman"/>
          <w:b/>
          <w:bCs/>
          <w:sz w:val="24"/>
          <w:szCs w:val="24"/>
        </w:rPr>
        <w:t xml:space="preserve">rmányzata Képviselő-testülete a 33/2017.(II.23.) határozatában, mely a </w:t>
      </w:r>
      <w:r w:rsidRPr="00324117">
        <w:rPr>
          <w:rFonts w:ascii="Times New Roman" w:hAnsi="Times New Roman"/>
          <w:b/>
          <w:bCs/>
          <w:sz w:val="24"/>
          <w:szCs w:val="24"/>
        </w:rPr>
        <w:t>lejárt határidejű határozatokról</w:t>
      </w:r>
      <w:r>
        <w:rPr>
          <w:rFonts w:ascii="Times New Roman" w:hAnsi="Times New Roman"/>
          <w:b/>
          <w:bCs/>
          <w:sz w:val="24"/>
          <w:szCs w:val="24"/>
        </w:rPr>
        <w:t xml:space="preserve"> szól, döntött arról, </w:t>
      </w:r>
      <w:r w:rsidR="007745EE">
        <w:rPr>
          <w:rFonts w:ascii="Times New Roman" w:hAnsi="Times New Roman"/>
          <w:b/>
          <w:bCs/>
          <w:sz w:val="24"/>
          <w:szCs w:val="24"/>
        </w:rPr>
        <w:t xml:space="preserve">döntött arról, </w:t>
      </w:r>
      <w:r>
        <w:rPr>
          <w:rFonts w:ascii="Times New Roman" w:hAnsi="Times New Roman"/>
          <w:b/>
          <w:bCs/>
          <w:sz w:val="24"/>
          <w:szCs w:val="24"/>
        </w:rPr>
        <w:t xml:space="preserve">hogy </w:t>
      </w:r>
      <w:r w:rsidRPr="00324117">
        <w:rPr>
          <w:rFonts w:ascii="Times New Roman" w:hAnsi="Times New Roman"/>
          <w:bCs/>
          <w:sz w:val="24"/>
          <w:szCs w:val="24"/>
        </w:rPr>
        <w:t xml:space="preserve">az időskorúak szociális térképének elkészítéséről szóló 111/2016.(VI.23.) határozatát </w:t>
      </w:r>
      <w:r w:rsidRPr="00667516">
        <w:rPr>
          <w:rFonts w:ascii="Times New Roman" w:hAnsi="Times New Roman"/>
          <w:b/>
          <w:bCs/>
          <w:sz w:val="24"/>
          <w:szCs w:val="24"/>
          <w:u w:val="single"/>
        </w:rPr>
        <w:t>érvényben tartja, hogy Képviselő-testület 2017. évi munkaterve szerint a szeptemberi soros ülésen a felmérés eredményéről az Egészségügyi, Foglalkoztatási és Szociális Bizottság tájékoztassa a képviselő-testületet;</w:t>
      </w:r>
    </w:p>
    <w:p w:rsidR="002977A7" w:rsidRPr="00667516" w:rsidRDefault="002977A7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40D9" w:rsidRPr="00667516" w:rsidRDefault="001B40D9" w:rsidP="001B40D9">
      <w:pPr>
        <w:autoSpaceDN w:val="0"/>
        <w:ind w:right="70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67516">
        <w:rPr>
          <w:rFonts w:ascii="Times New Roman" w:hAnsi="Times New Roman"/>
          <w:b/>
          <w:i/>
          <w:sz w:val="24"/>
          <w:szCs w:val="24"/>
          <w:u w:val="single"/>
        </w:rPr>
        <w:t xml:space="preserve">Végrehajtás: </w:t>
      </w:r>
    </w:p>
    <w:p w:rsidR="00691047" w:rsidRPr="00667516" w:rsidRDefault="00691047" w:rsidP="001B40D9">
      <w:pPr>
        <w:autoSpaceDN w:val="0"/>
        <w:ind w:right="707"/>
        <w:jc w:val="both"/>
        <w:rPr>
          <w:rFonts w:ascii="Times New Roman" w:hAnsi="Times New Roman"/>
          <w:i/>
          <w:sz w:val="24"/>
          <w:szCs w:val="24"/>
        </w:rPr>
      </w:pPr>
      <w:r w:rsidRPr="00667516">
        <w:rPr>
          <w:rFonts w:ascii="Times New Roman" w:hAnsi="Times New Roman"/>
          <w:i/>
          <w:sz w:val="24"/>
          <w:szCs w:val="24"/>
        </w:rPr>
        <w:t xml:space="preserve">A szeptember 28-i ülésre a beszámoló beterjesztésre került. </w:t>
      </w:r>
    </w:p>
    <w:p w:rsidR="001B40D9" w:rsidRDefault="001B40D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45EE" w:rsidRDefault="007745EE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7516" w:rsidRDefault="00667516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40D9" w:rsidRPr="002977A7" w:rsidRDefault="001B40D9" w:rsidP="002977A7">
      <w:pPr>
        <w:pStyle w:val="Listaszerbekezds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977A7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1B40D9" w:rsidRPr="002977A7" w:rsidRDefault="001B40D9" w:rsidP="002977A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977A7">
        <w:rPr>
          <w:rFonts w:ascii="Times New Roman" w:hAnsi="Times New Roman"/>
          <w:b/>
          <w:sz w:val="24"/>
          <w:szCs w:val="24"/>
        </w:rPr>
        <w:t>205/2013.(XII.5.) Ö. határozata</w:t>
      </w:r>
    </w:p>
    <w:p w:rsidR="001B40D9" w:rsidRPr="002977A7" w:rsidRDefault="001B40D9" w:rsidP="001B40D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1B40D9" w:rsidRPr="002977A7" w:rsidRDefault="001B40D9" w:rsidP="002977A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977A7">
        <w:rPr>
          <w:rFonts w:ascii="Times New Roman" w:hAnsi="Times New Roman"/>
          <w:b/>
          <w:bCs/>
          <w:sz w:val="24"/>
          <w:szCs w:val="24"/>
        </w:rPr>
        <w:t>Martfű Város Szociális Szolgáltatástervezési koncepciójának elfogadására</w:t>
      </w:r>
    </w:p>
    <w:p w:rsidR="001B40D9" w:rsidRPr="002977A7" w:rsidRDefault="001B40D9" w:rsidP="001B40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40D9" w:rsidRPr="002977A7" w:rsidRDefault="001B40D9" w:rsidP="002977A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2977A7">
        <w:rPr>
          <w:rFonts w:ascii="Times New Roman" w:hAnsi="Times New Roman"/>
          <w:sz w:val="24"/>
          <w:szCs w:val="24"/>
        </w:rPr>
        <w:t>1. Martfű Város Képviselő-testülete megtárgyalta és elfogadja az előterjesztés melléklete szerinti Martfű Város Szociális Szolgáltatástervezési Koncepciójáról szóló előterjesztést, mely alapján Martfű Város Szociális Szolgáltatástervezési Koncepcióját a határozat melléklete szerint jóváhagyólag elfogad.</w:t>
      </w:r>
    </w:p>
    <w:p w:rsidR="001B40D9" w:rsidRPr="002977A7" w:rsidRDefault="001B40D9" w:rsidP="002977A7">
      <w:pPr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2977A7">
        <w:rPr>
          <w:rFonts w:ascii="Times New Roman" w:hAnsi="Times New Roman"/>
          <w:sz w:val="24"/>
          <w:szCs w:val="24"/>
        </w:rPr>
        <w:t xml:space="preserve">2. Martfű Város Szociális Szolgáltatástervezési Koncepcióját </w:t>
      </w:r>
      <w:r w:rsidRPr="002977A7">
        <w:rPr>
          <w:rFonts w:ascii="Times New Roman" w:hAnsi="Times New Roman"/>
          <w:bCs/>
          <w:sz w:val="24"/>
          <w:szCs w:val="24"/>
        </w:rPr>
        <w:t>kétévente</w:t>
      </w:r>
      <w:r w:rsidRPr="002977A7">
        <w:rPr>
          <w:rFonts w:ascii="Times New Roman" w:hAnsi="Times New Roman"/>
          <w:sz w:val="24"/>
          <w:szCs w:val="24"/>
        </w:rPr>
        <w:t xml:space="preserve"> felül kell vizsgálni.</w:t>
      </w:r>
    </w:p>
    <w:p w:rsidR="001B40D9" w:rsidRPr="002977A7" w:rsidRDefault="001B40D9" w:rsidP="002977A7">
      <w:pPr>
        <w:autoSpaceDN w:val="0"/>
        <w:spacing w:after="0"/>
        <w:ind w:right="707" w:firstLine="708"/>
        <w:jc w:val="both"/>
        <w:rPr>
          <w:rFonts w:ascii="Times New Roman" w:hAnsi="Times New Roman"/>
          <w:sz w:val="24"/>
          <w:szCs w:val="24"/>
        </w:rPr>
      </w:pPr>
      <w:r w:rsidRPr="002977A7">
        <w:rPr>
          <w:rFonts w:ascii="Times New Roman" w:hAnsi="Times New Roman"/>
          <w:sz w:val="24"/>
          <w:szCs w:val="24"/>
          <w:u w:val="single"/>
        </w:rPr>
        <w:t>Határidő:</w:t>
      </w:r>
      <w:r w:rsidRPr="002977A7">
        <w:rPr>
          <w:rFonts w:ascii="Times New Roman" w:hAnsi="Times New Roman"/>
          <w:sz w:val="24"/>
          <w:szCs w:val="24"/>
        </w:rPr>
        <w:t xml:space="preserve"> </w:t>
      </w:r>
      <w:r w:rsidRPr="002977A7">
        <w:rPr>
          <w:rFonts w:ascii="Times New Roman" w:hAnsi="Times New Roman"/>
          <w:sz w:val="24"/>
          <w:szCs w:val="24"/>
        </w:rPr>
        <w:tab/>
      </w:r>
      <w:r w:rsidRPr="002977A7">
        <w:rPr>
          <w:rFonts w:ascii="Times New Roman" w:hAnsi="Times New Roman"/>
          <w:b/>
          <w:sz w:val="24"/>
          <w:szCs w:val="24"/>
        </w:rPr>
        <w:t>2015. december 31.</w:t>
      </w:r>
      <w:r w:rsidRPr="002977A7">
        <w:rPr>
          <w:rFonts w:ascii="Times New Roman" w:hAnsi="Times New Roman"/>
          <w:sz w:val="24"/>
          <w:szCs w:val="24"/>
        </w:rPr>
        <w:t xml:space="preserve"> </w:t>
      </w:r>
    </w:p>
    <w:p w:rsidR="001B40D9" w:rsidRPr="002977A7" w:rsidRDefault="001B40D9" w:rsidP="002977A7">
      <w:pPr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7A7">
        <w:rPr>
          <w:rFonts w:ascii="Times New Roman" w:hAnsi="Times New Roman"/>
          <w:sz w:val="24"/>
          <w:szCs w:val="24"/>
          <w:u w:val="single"/>
        </w:rPr>
        <w:lastRenderedPageBreak/>
        <w:t>Felelős:</w:t>
      </w:r>
      <w:r w:rsidRPr="002977A7">
        <w:rPr>
          <w:rFonts w:ascii="Times New Roman" w:hAnsi="Times New Roman"/>
          <w:sz w:val="24"/>
          <w:szCs w:val="24"/>
        </w:rPr>
        <w:tab/>
        <w:t>polgármester</w:t>
      </w:r>
    </w:p>
    <w:p w:rsidR="001B40D9" w:rsidRDefault="001B40D9" w:rsidP="001B4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40D9" w:rsidRPr="00667516" w:rsidRDefault="001B40D9" w:rsidP="001B4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7516">
        <w:rPr>
          <w:rFonts w:ascii="Times New Roman" w:hAnsi="Times New Roman"/>
          <w:b/>
          <w:sz w:val="24"/>
          <w:szCs w:val="24"/>
        </w:rPr>
        <w:t xml:space="preserve">Martfű Város Önkormányzata Képviselő-testülete a 36/2016.(II.25.) határozatában, mely a </w:t>
      </w:r>
      <w:r w:rsidRPr="00667516">
        <w:rPr>
          <w:rFonts w:ascii="Times New Roman" w:hAnsi="Times New Roman"/>
          <w:b/>
          <w:bCs/>
          <w:sz w:val="24"/>
          <w:szCs w:val="24"/>
        </w:rPr>
        <w:t xml:space="preserve">lejárt határidejű határozatokról szól, döntött arról, hogy a </w:t>
      </w:r>
      <w:r w:rsidRPr="00667516">
        <w:rPr>
          <w:rFonts w:ascii="Times New Roman" w:hAnsi="Times New Roman"/>
          <w:b/>
          <w:sz w:val="24"/>
          <w:szCs w:val="24"/>
        </w:rPr>
        <w:t xml:space="preserve">205/2013.(XII.5.) Ö. határozatát </w:t>
      </w:r>
      <w:r w:rsidRPr="00667516">
        <w:rPr>
          <w:rFonts w:ascii="Times New Roman" w:hAnsi="Times New Roman"/>
          <w:sz w:val="24"/>
          <w:szCs w:val="24"/>
        </w:rPr>
        <w:t>a Ma</w:t>
      </w:r>
      <w:r w:rsidRPr="00667516">
        <w:rPr>
          <w:rFonts w:ascii="Times New Roman" w:hAnsi="Times New Roman"/>
          <w:bCs/>
          <w:sz w:val="24"/>
          <w:szCs w:val="24"/>
        </w:rPr>
        <w:t xml:space="preserve">rtfű Város Szociális Szolgáltatástervezési koncepciójának elfogadásáról </w:t>
      </w:r>
      <w:r w:rsidRPr="00667516">
        <w:rPr>
          <w:rFonts w:ascii="Times New Roman" w:hAnsi="Times New Roman"/>
          <w:b/>
          <w:sz w:val="24"/>
          <w:szCs w:val="24"/>
          <w:u w:val="single"/>
        </w:rPr>
        <w:t>továbbra is érvényben tartja, azzal, hogy a Szociális Szolgáltatástervezési Koncepció felülvizsgálatára vonatkozó határidőt 2016. június 30-ra módosítja.</w:t>
      </w:r>
    </w:p>
    <w:p w:rsidR="001B40D9" w:rsidRPr="00667516" w:rsidRDefault="001B40D9" w:rsidP="001B40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516">
        <w:rPr>
          <w:rFonts w:ascii="Times New Roman" w:hAnsi="Times New Roman"/>
          <w:b/>
          <w:bCs/>
          <w:sz w:val="24"/>
          <w:szCs w:val="24"/>
        </w:rPr>
        <w:t xml:space="preserve">Martfű Város Önkormányzata Képviselő-testülete a 171/2016.(IX.29.) határozatában, mely a lejárt határidejű határozatokról szól, döntött arról, hogy a </w:t>
      </w:r>
      <w:r w:rsidRPr="00667516">
        <w:rPr>
          <w:rFonts w:ascii="Times New Roman" w:hAnsi="Times New Roman"/>
          <w:bCs/>
          <w:sz w:val="24"/>
          <w:szCs w:val="24"/>
        </w:rPr>
        <w:t>Martfű Város Szociális Szolgáltatástervezési koncepciójának elfogadásáról szóló</w:t>
      </w:r>
      <w:r w:rsidRPr="00667516">
        <w:rPr>
          <w:rFonts w:ascii="Times New Roman" w:hAnsi="Times New Roman"/>
          <w:b/>
          <w:sz w:val="24"/>
          <w:szCs w:val="24"/>
        </w:rPr>
        <w:t xml:space="preserve"> 205/2013.(XII.5.) Ö. határozatát </w:t>
      </w:r>
      <w:r w:rsidRPr="00667516">
        <w:rPr>
          <w:rFonts w:ascii="Times New Roman" w:hAnsi="Times New Roman"/>
          <w:b/>
          <w:sz w:val="24"/>
          <w:szCs w:val="24"/>
          <w:u w:val="single"/>
        </w:rPr>
        <w:t>2016. december 31-ig</w:t>
      </w:r>
      <w:r w:rsidRPr="00667516">
        <w:rPr>
          <w:rFonts w:ascii="Times New Roman" w:hAnsi="Times New Roman"/>
          <w:b/>
          <w:sz w:val="24"/>
          <w:szCs w:val="24"/>
        </w:rPr>
        <w:t xml:space="preserve"> hatályban tartja. </w:t>
      </w:r>
    </w:p>
    <w:p w:rsidR="00262352" w:rsidRPr="00667516" w:rsidRDefault="00262352" w:rsidP="002623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7516">
        <w:rPr>
          <w:rFonts w:ascii="Times New Roman" w:hAnsi="Times New Roman"/>
          <w:b/>
          <w:bCs/>
          <w:sz w:val="24"/>
          <w:szCs w:val="24"/>
        </w:rPr>
        <w:t>Martfű Város Önkormányzata Képviselő-testülete a 33/2017.(II.23.) határozatában, mely a lejárt határidejű határozatokról szól, döntött arról, hogy a</w:t>
      </w:r>
      <w:r w:rsidRPr="00667516">
        <w:rPr>
          <w:rFonts w:ascii="Times New Roman" w:hAnsi="Times New Roman"/>
          <w:sz w:val="24"/>
          <w:szCs w:val="24"/>
        </w:rPr>
        <w:t xml:space="preserve"> Martfű Város Szociális Szolgáltatástervezési koncepciójának elfogadásáról szóló</w:t>
      </w:r>
      <w:r w:rsidRPr="00667516">
        <w:rPr>
          <w:rFonts w:ascii="Times New Roman" w:hAnsi="Times New Roman"/>
          <w:b/>
          <w:sz w:val="24"/>
          <w:szCs w:val="24"/>
        </w:rPr>
        <w:t xml:space="preserve"> </w:t>
      </w:r>
      <w:r w:rsidRPr="00667516">
        <w:rPr>
          <w:rFonts w:ascii="Times New Roman" w:hAnsi="Times New Roman"/>
          <w:sz w:val="24"/>
          <w:szCs w:val="24"/>
        </w:rPr>
        <w:t xml:space="preserve">205/2013.(XII.5.) határozatát </w:t>
      </w:r>
      <w:r w:rsidRPr="00667516">
        <w:rPr>
          <w:rFonts w:ascii="Times New Roman" w:hAnsi="Times New Roman"/>
          <w:b/>
          <w:sz w:val="24"/>
          <w:szCs w:val="24"/>
          <w:u w:val="single"/>
        </w:rPr>
        <w:t>továbbra is érvényben tartja azzal, hogy a felülvizsgálatra a határidő a 2017. szeptemberi soros ülés.</w:t>
      </w:r>
    </w:p>
    <w:p w:rsidR="00262352" w:rsidRPr="00667516" w:rsidRDefault="00262352" w:rsidP="00262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516" w:rsidRPr="00667516" w:rsidRDefault="00667516" w:rsidP="00667516">
      <w:pPr>
        <w:autoSpaceDN w:val="0"/>
        <w:ind w:right="707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667516">
        <w:rPr>
          <w:rFonts w:ascii="Times New Roman" w:hAnsi="Times New Roman"/>
          <w:b/>
          <w:bCs/>
          <w:i/>
          <w:sz w:val="24"/>
          <w:szCs w:val="24"/>
          <w:u w:val="single"/>
        </w:rPr>
        <w:t>Végrehajtás:</w:t>
      </w:r>
    </w:p>
    <w:p w:rsidR="00667516" w:rsidRPr="00667516" w:rsidRDefault="00667516" w:rsidP="00667516">
      <w:pPr>
        <w:autoSpaceDN w:val="0"/>
        <w:ind w:right="1"/>
        <w:jc w:val="both"/>
        <w:rPr>
          <w:rFonts w:ascii="Times New Roman" w:hAnsi="Times New Roman"/>
          <w:bCs/>
          <w:i/>
          <w:sz w:val="24"/>
          <w:szCs w:val="24"/>
        </w:rPr>
      </w:pPr>
      <w:r w:rsidRPr="00667516">
        <w:rPr>
          <w:rFonts w:ascii="Times New Roman" w:hAnsi="Times New Roman"/>
          <w:bCs/>
          <w:i/>
          <w:sz w:val="24"/>
          <w:szCs w:val="24"/>
        </w:rPr>
        <w:t>Martfű Város Szociális Szolgáltatástervezési Koncepciójának felülvizsgálata első körben megtörtént. Megállapításra került, hogy a koncepció az időközben bekövetkezett jogszabályi változások, a szociális ellátórendszer átalakulása, valamint a helyzetértékelésben szereplő adatok pontosítása miatt jelentős mértékben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67516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aktualizálásra, emiatt teljes átdolgozásra szorul. A felülvizsgálat alapján elkészített új Szociális Szolgáltatástervezési Koncepciót – </w:t>
      </w:r>
      <w:r w:rsidR="00FB0712">
        <w:rPr>
          <w:rFonts w:ascii="Times New Roman" w:hAnsi="Times New Roman"/>
          <w:bCs/>
          <w:i/>
          <w:color w:val="000000" w:themeColor="text1"/>
          <w:sz w:val="24"/>
          <w:szCs w:val="24"/>
        </w:rPr>
        <w:t>annak elfogadása céljából - 2018</w:t>
      </w:r>
      <w:r w:rsidRPr="00667516">
        <w:rPr>
          <w:rFonts w:ascii="Times New Roman" w:hAnsi="Times New Roman"/>
          <w:bCs/>
          <w:i/>
          <w:color w:val="000000" w:themeColor="text1"/>
          <w:sz w:val="24"/>
          <w:szCs w:val="24"/>
        </w:rPr>
        <w:t>. február 28-ig kell a Martfű Város Önkormányzatának Képviselő-testülete elé terjeszteni.</w:t>
      </w:r>
    </w:p>
    <w:p w:rsidR="00EA3AA4" w:rsidRDefault="00EA3AA4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40D9" w:rsidRDefault="001B40D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40D9" w:rsidRDefault="001B40D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77A7" w:rsidRPr="002977A7" w:rsidRDefault="002977A7" w:rsidP="002977A7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977A7">
        <w:rPr>
          <w:rFonts w:ascii="Times New Roman" w:eastAsia="Times New Roman" w:hAnsi="Times New Roman"/>
          <w:b/>
          <w:sz w:val="24"/>
          <w:szCs w:val="24"/>
          <w:lang w:eastAsia="hu-HU"/>
        </w:rPr>
        <w:t>Martfű Város Önkormányzata Képviselő-testületének</w:t>
      </w:r>
    </w:p>
    <w:p w:rsidR="002977A7" w:rsidRPr="000C5F67" w:rsidRDefault="002977A7" w:rsidP="00297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C5F67">
        <w:rPr>
          <w:rFonts w:ascii="Times New Roman" w:eastAsia="Times New Roman" w:hAnsi="Times New Roman"/>
          <w:b/>
          <w:sz w:val="24"/>
          <w:szCs w:val="24"/>
          <w:lang w:eastAsia="hu-HU"/>
        </w:rPr>
        <w:t>110/2017.(VI.29.) határozata</w:t>
      </w:r>
    </w:p>
    <w:p w:rsidR="002977A7" w:rsidRPr="000C5F67" w:rsidRDefault="002977A7" w:rsidP="0029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A7" w:rsidRPr="000C5F67" w:rsidRDefault="002977A7" w:rsidP="002977A7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5F67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0C5F67">
        <w:rPr>
          <w:rFonts w:ascii="Times New Roman" w:hAnsi="Times New Roman"/>
          <w:b/>
          <w:sz w:val="24"/>
          <w:szCs w:val="24"/>
        </w:rPr>
        <w:t xml:space="preserve"> műfüves futballpálya hasznosításáról, a térítésmentes használatba adási szerződés megkötéséről</w:t>
      </w:r>
    </w:p>
    <w:p w:rsidR="002977A7" w:rsidRPr="000C5F67" w:rsidRDefault="002977A7" w:rsidP="0029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A7" w:rsidRPr="000C5F67" w:rsidRDefault="002977A7" w:rsidP="002977A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C5F67">
        <w:rPr>
          <w:rFonts w:ascii="Times New Roman" w:hAnsi="Times New Roman"/>
          <w:sz w:val="24"/>
          <w:szCs w:val="24"/>
        </w:rPr>
        <w:t xml:space="preserve">Martfű Város Önkormányzatának Képviselő-testülete megtárgyalta a műfüves futballpálya hasznosításáról szóló előterjesztést és az alábbi határozatot hozza: </w:t>
      </w:r>
    </w:p>
    <w:p w:rsidR="002977A7" w:rsidRPr="00667516" w:rsidRDefault="002977A7" w:rsidP="002977A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C5F67">
        <w:rPr>
          <w:rFonts w:ascii="Times New Roman" w:hAnsi="Times New Roman"/>
          <w:sz w:val="24"/>
          <w:szCs w:val="24"/>
        </w:rPr>
        <w:t xml:space="preserve">I.A Képviselő-testület a műfüves futballpályát pályázat keretében kívánja hasznosítani </w:t>
      </w:r>
      <w:r w:rsidRPr="00667516">
        <w:rPr>
          <w:rFonts w:ascii="Times New Roman" w:hAnsi="Times New Roman"/>
          <w:sz w:val="24"/>
          <w:szCs w:val="24"/>
        </w:rPr>
        <w:t>és felhatalmazza a polgármestert a pályázati kiírásnak a soron következő testületi ülésen történő megtárgyalásra történő előkészítésére.</w:t>
      </w:r>
    </w:p>
    <w:p w:rsidR="002977A7" w:rsidRPr="000C5F67" w:rsidRDefault="002977A7" w:rsidP="002977A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67516">
        <w:rPr>
          <w:rFonts w:ascii="Times New Roman" w:hAnsi="Times New Roman"/>
          <w:sz w:val="24"/>
          <w:szCs w:val="24"/>
        </w:rPr>
        <w:t>II.A Képviselő-testület felhatalmazza a polgármestert a Martfűi Labdarúgó</w:t>
      </w:r>
      <w:r w:rsidRPr="000C5F67">
        <w:rPr>
          <w:rFonts w:ascii="Times New Roman" w:hAnsi="Times New Roman"/>
          <w:sz w:val="24"/>
          <w:szCs w:val="24"/>
        </w:rPr>
        <w:t xml:space="preserve"> Sportegyesülettel az előterjesztés 1. sz. mellékletének megfelelő térítésmentes használatba adási szerződés megkötésére.</w:t>
      </w:r>
    </w:p>
    <w:p w:rsidR="002977A7" w:rsidRPr="000C5F67" w:rsidRDefault="002977A7" w:rsidP="002977A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C5F67">
        <w:rPr>
          <w:rFonts w:ascii="Times New Roman" w:hAnsi="Times New Roman"/>
          <w:sz w:val="24"/>
          <w:szCs w:val="24"/>
        </w:rPr>
        <w:t>III.A Képviselő-testület a műfüves futballpálya bérleti díjait a határozat I. pontjában foglalt működtetés megkezdésének időpontjáig a határozat 2. sz. melléklete szerint állapítja meg.</w:t>
      </w:r>
    </w:p>
    <w:p w:rsidR="001B40D9" w:rsidRDefault="001B40D9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77A7" w:rsidRPr="002977A7" w:rsidRDefault="002977A7" w:rsidP="007745EE">
      <w:pPr>
        <w:spacing w:after="0" w:line="259" w:lineRule="auto"/>
        <w:ind w:left="708"/>
        <w:rPr>
          <w:rFonts w:ascii="Times New Roman" w:eastAsiaTheme="minorHAnsi" w:hAnsi="Times New Roman"/>
          <w:sz w:val="24"/>
          <w:szCs w:val="24"/>
        </w:rPr>
      </w:pPr>
      <w:r w:rsidRPr="002977A7">
        <w:rPr>
          <w:rFonts w:ascii="Times New Roman" w:eastAsiaTheme="minorHAnsi" w:hAnsi="Times New Roman"/>
          <w:b/>
          <w:sz w:val="24"/>
          <w:szCs w:val="24"/>
        </w:rPr>
        <w:t>Martfű Város Ön</w:t>
      </w:r>
      <w:r>
        <w:rPr>
          <w:rFonts w:ascii="Times New Roman" w:eastAsiaTheme="minorHAnsi" w:hAnsi="Times New Roman"/>
          <w:b/>
          <w:sz w:val="24"/>
          <w:szCs w:val="24"/>
        </w:rPr>
        <w:t xml:space="preserve">kormányzata Képviselő-testülete a </w:t>
      </w:r>
      <w:r w:rsidRPr="002977A7">
        <w:rPr>
          <w:rFonts w:ascii="Times New Roman" w:eastAsiaTheme="minorHAnsi" w:hAnsi="Times New Roman"/>
          <w:b/>
          <w:sz w:val="24"/>
          <w:szCs w:val="24"/>
        </w:rPr>
        <w:t xml:space="preserve">122/2017.(VII.13.)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határozatában döntött a </w:t>
      </w:r>
      <w:r w:rsidRPr="002977A7">
        <w:rPr>
          <w:rFonts w:ascii="Times New Roman" w:eastAsiaTheme="minorHAnsi" w:hAnsi="Times New Roman"/>
          <w:sz w:val="24"/>
          <w:szCs w:val="24"/>
        </w:rPr>
        <w:t xml:space="preserve">műfüves labdarúgópálya hasznosítására kiírandó pályázati </w:t>
      </w:r>
      <w:r w:rsidRPr="002977A7">
        <w:rPr>
          <w:rFonts w:ascii="Times New Roman" w:eastAsiaTheme="minorHAnsi" w:hAnsi="Times New Roman"/>
          <w:sz w:val="24"/>
          <w:szCs w:val="24"/>
        </w:rPr>
        <w:lastRenderedPageBreak/>
        <w:t>felhívásról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2977A7">
        <w:rPr>
          <w:rFonts w:ascii="Times New Roman" w:eastAsiaTheme="minorHAnsi" w:hAnsi="Times New Roman"/>
          <w:sz w:val="24"/>
          <w:szCs w:val="24"/>
        </w:rPr>
        <w:t>Martfű Város Önkormányzatának Képviselő-testülete megtárgyalta a műfüves labdarúgópálya hasznosítására kiírandó pályázati felhívásról szóló előterjesztést és az alábbi határozatot hozza:</w:t>
      </w:r>
    </w:p>
    <w:p w:rsidR="002977A7" w:rsidRPr="002977A7" w:rsidRDefault="002977A7" w:rsidP="002977A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977A7">
        <w:rPr>
          <w:rFonts w:ascii="Times New Roman" w:eastAsiaTheme="minorHAnsi" w:hAnsi="Times New Roman"/>
          <w:sz w:val="24"/>
          <w:szCs w:val="24"/>
        </w:rPr>
        <w:t>Martfű Város Önkormányzatának Képviselő-testülete a műfüves labdarúgópálya hasznosítására a határozat melléklete szerinti pályázati kiírást annak mellékleteivel együtt elfogadja.</w:t>
      </w:r>
    </w:p>
    <w:p w:rsidR="002977A7" w:rsidRPr="00667516" w:rsidRDefault="002977A7" w:rsidP="002977A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67516">
        <w:rPr>
          <w:rFonts w:ascii="Times New Roman" w:eastAsiaTheme="minorHAnsi" w:hAnsi="Times New Roman"/>
          <w:sz w:val="24"/>
          <w:szCs w:val="24"/>
        </w:rPr>
        <w:t xml:space="preserve">A pályázati felhívást Martfű Város Önkormányzatának </w:t>
      </w:r>
      <w:r w:rsidRPr="00667516">
        <w:rPr>
          <w:rFonts w:ascii="Times New Roman" w:eastAsiaTheme="minorHAnsi" w:hAnsi="Times New Roman"/>
          <w:b/>
          <w:sz w:val="24"/>
          <w:szCs w:val="24"/>
          <w:u w:val="single"/>
        </w:rPr>
        <w:t>honlapján 2017. július 14-től 2017. augusztus 15-ig kell megjelentetni.</w:t>
      </w:r>
    </w:p>
    <w:p w:rsidR="002977A7" w:rsidRPr="00667516" w:rsidRDefault="002977A7" w:rsidP="007745E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7516">
        <w:rPr>
          <w:rFonts w:ascii="Times New Roman" w:eastAsiaTheme="minorHAnsi" w:hAnsi="Times New Roman"/>
          <w:sz w:val="24"/>
          <w:szCs w:val="24"/>
        </w:rPr>
        <w:t>Felelős: Dr. Papp Antal polgármester</w:t>
      </w:r>
    </w:p>
    <w:p w:rsidR="007745EE" w:rsidRDefault="007745EE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7516" w:rsidRPr="00667516" w:rsidRDefault="00667516" w:rsidP="0066751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667516">
        <w:rPr>
          <w:rFonts w:ascii="Times New Roman" w:hAnsi="Times New Roman"/>
          <w:b/>
          <w:bCs/>
          <w:i/>
          <w:sz w:val="24"/>
          <w:szCs w:val="24"/>
          <w:u w:val="single"/>
        </w:rPr>
        <w:t>Végr</w:t>
      </w:r>
      <w:r w:rsidRPr="002E6619">
        <w:rPr>
          <w:rFonts w:ascii="Times New Roman" w:hAnsi="Times New Roman"/>
          <w:b/>
          <w:bCs/>
          <w:i/>
          <w:sz w:val="24"/>
          <w:szCs w:val="24"/>
          <w:u w:val="single"/>
        </w:rPr>
        <w:t>ehajtás:</w:t>
      </w:r>
    </w:p>
    <w:p w:rsidR="00667516" w:rsidRPr="00667516" w:rsidRDefault="00667516" w:rsidP="0066751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67516">
        <w:rPr>
          <w:rFonts w:ascii="Times New Roman" w:hAnsi="Times New Roman"/>
          <w:bCs/>
          <w:i/>
          <w:sz w:val="24"/>
          <w:szCs w:val="24"/>
        </w:rPr>
        <w:t xml:space="preserve">Martfű Város Önkormányzatának Képviselő-testülete 2017. július 13-i soros ülésén tárgyalta meg a műfüves labdarúgópálya hasznosítására készült pályázati felhívást, melynek kihirdetésére Martfű Város Önkormányzatának Képviselő-testülete honlapján 2017. július 14-től 2017. augusztus 15-ig került sor. Ezen kívül még az Új Néplap 2017. július 31-i számában tettük közzé a pályázati felhívásra vonatkozó figyelemfelkeltő hirdetményt, a szélesebb körben történő </w:t>
      </w:r>
      <w:proofErr w:type="spellStart"/>
      <w:r w:rsidRPr="00667516">
        <w:rPr>
          <w:rFonts w:ascii="Times New Roman" w:hAnsi="Times New Roman"/>
          <w:bCs/>
          <w:i/>
          <w:sz w:val="24"/>
          <w:szCs w:val="24"/>
        </w:rPr>
        <w:t>közhírelés</w:t>
      </w:r>
      <w:proofErr w:type="spellEnd"/>
      <w:r w:rsidRPr="00667516">
        <w:rPr>
          <w:rFonts w:ascii="Times New Roman" w:hAnsi="Times New Roman"/>
          <w:bCs/>
          <w:i/>
          <w:sz w:val="24"/>
          <w:szCs w:val="24"/>
        </w:rPr>
        <w:t xml:space="preserve"> érdekében. </w:t>
      </w:r>
    </w:p>
    <w:p w:rsidR="007745EE" w:rsidRDefault="007745EE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45EE" w:rsidRDefault="007745EE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45EE" w:rsidRDefault="007745EE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6FD9" w:rsidRPr="00AC4497" w:rsidRDefault="00AC4497" w:rsidP="00956F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497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E85DAD" w:rsidRPr="001909AE" w:rsidRDefault="00E85DAD" w:rsidP="00FB07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DAD" w:rsidRPr="00AC4497" w:rsidRDefault="00E85DAD" w:rsidP="00FB07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497">
        <w:rPr>
          <w:rFonts w:ascii="Times New Roman" w:hAnsi="Times New Roman"/>
          <w:bCs/>
          <w:sz w:val="24"/>
          <w:szCs w:val="24"/>
        </w:rPr>
        <w:t>Martfű Város Önkormányzata Képviselő-testületének</w:t>
      </w:r>
    </w:p>
    <w:p w:rsidR="008D2B0A" w:rsidRDefault="006B05E4" w:rsidP="00FB07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497">
        <w:rPr>
          <w:rFonts w:ascii="Times New Roman" w:hAnsi="Times New Roman"/>
          <w:bCs/>
          <w:sz w:val="24"/>
          <w:szCs w:val="24"/>
        </w:rPr>
        <w:t>…/2017</w:t>
      </w:r>
      <w:r w:rsidR="00E85DAD" w:rsidRPr="00AC4497">
        <w:rPr>
          <w:rFonts w:ascii="Times New Roman" w:hAnsi="Times New Roman"/>
          <w:bCs/>
          <w:sz w:val="24"/>
          <w:szCs w:val="24"/>
        </w:rPr>
        <w:t>.(</w:t>
      </w:r>
      <w:proofErr w:type="gramStart"/>
      <w:r w:rsidR="00E85DAD" w:rsidRPr="00AC4497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="00E85DAD" w:rsidRPr="00AC4497">
        <w:rPr>
          <w:rFonts w:ascii="Times New Roman" w:hAnsi="Times New Roman"/>
          <w:bCs/>
          <w:sz w:val="24"/>
          <w:szCs w:val="24"/>
        </w:rPr>
        <w:t xml:space="preserve">) határozata </w:t>
      </w:r>
    </w:p>
    <w:p w:rsidR="00CF5697" w:rsidRPr="00AC4497" w:rsidRDefault="00CF5697" w:rsidP="00FB07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DAD" w:rsidRPr="00AC4497" w:rsidRDefault="00E85DAD" w:rsidP="00FB07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449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AC4497">
        <w:rPr>
          <w:rFonts w:ascii="Times New Roman" w:hAnsi="Times New Roman"/>
          <w:bCs/>
          <w:sz w:val="24"/>
          <w:szCs w:val="24"/>
        </w:rPr>
        <w:t xml:space="preserve"> lejárt határidejű határozatokról</w:t>
      </w:r>
    </w:p>
    <w:p w:rsidR="00E85DAD" w:rsidRPr="001909AE" w:rsidRDefault="00E85DAD" w:rsidP="00FB07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DAD" w:rsidRDefault="00E85DAD" w:rsidP="00FB07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09AE">
        <w:rPr>
          <w:rFonts w:ascii="Times New Roman" w:hAnsi="Times New Roman"/>
          <w:bCs/>
          <w:sz w:val="24"/>
          <w:szCs w:val="24"/>
        </w:rPr>
        <w:t xml:space="preserve">Martfű Város Önkormányzatának Képviselő-testülete megtárgyalta a lejárt határidejű határozatok végrehajtásáról szóló jelentést, és </w:t>
      </w:r>
      <w:r w:rsidR="00851310">
        <w:rPr>
          <w:rFonts w:ascii="Times New Roman" w:hAnsi="Times New Roman"/>
          <w:bCs/>
          <w:sz w:val="24"/>
          <w:szCs w:val="24"/>
        </w:rPr>
        <w:t xml:space="preserve">az alábbi határozatot </w:t>
      </w:r>
      <w:r w:rsidR="00E208ED">
        <w:rPr>
          <w:rFonts w:ascii="Times New Roman" w:hAnsi="Times New Roman"/>
          <w:bCs/>
          <w:sz w:val="24"/>
          <w:szCs w:val="24"/>
        </w:rPr>
        <w:t>hozt</w:t>
      </w:r>
      <w:r w:rsidR="00851310">
        <w:rPr>
          <w:rFonts w:ascii="Times New Roman" w:hAnsi="Times New Roman"/>
          <w:bCs/>
          <w:sz w:val="24"/>
          <w:szCs w:val="24"/>
        </w:rPr>
        <w:t>a:</w:t>
      </w:r>
    </w:p>
    <w:p w:rsidR="00667516" w:rsidRDefault="00667516" w:rsidP="00FB07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6619" w:rsidRDefault="00895296" w:rsidP="00FB07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1./</w:t>
      </w:r>
      <w:r>
        <w:rPr>
          <w:rFonts w:ascii="Times New Roman" w:hAnsi="Times New Roman"/>
          <w:bCs/>
          <w:sz w:val="24"/>
          <w:szCs w:val="24"/>
        </w:rPr>
        <w:tab/>
      </w:r>
      <w:r w:rsidR="002E6619" w:rsidRPr="002E6619">
        <w:rPr>
          <w:rFonts w:ascii="Times New Roman" w:hAnsi="Times New Roman"/>
          <w:bCs/>
          <w:sz w:val="24"/>
          <w:szCs w:val="24"/>
        </w:rPr>
        <w:t>Martfű Város Önkormányzatának Képviselő-testülete</w:t>
      </w:r>
    </w:p>
    <w:p w:rsidR="002E6619" w:rsidRPr="002E6619" w:rsidRDefault="002E6619" w:rsidP="00FB0712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bCs/>
          <w:sz w:val="24"/>
          <w:szCs w:val="24"/>
        </w:rPr>
      </w:pPr>
      <w:r w:rsidRPr="002E6619">
        <w:rPr>
          <w:rFonts w:ascii="Times New Roman" w:hAnsi="Times New Roman"/>
          <w:bCs/>
          <w:sz w:val="24"/>
          <w:szCs w:val="24"/>
        </w:rPr>
        <w:t>a 093/2 hrsz-ú önkormányzati út forgalom elől történő elzárásáról</w:t>
      </w:r>
      <w:r>
        <w:rPr>
          <w:rFonts w:ascii="Times New Roman" w:hAnsi="Times New Roman"/>
          <w:bCs/>
          <w:sz w:val="24"/>
          <w:szCs w:val="24"/>
        </w:rPr>
        <w:t xml:space="preserve"> sz</w:t>
      </w:r>
      <w:r w:rsidR="00FB0712">
        <w:rPr>
          <w:rFonts w:ascii="Times New Roman" w:hAnsi="Times New Roman"/>
          <w:bCs/>
          <w:sz w:val="24"/>
          <w:szCs w:val="24"/>
        </w:rPr>
        <w:t xml:space="preserve">óló 82/2017.(V.11.) határozatát, </w:t>
      </w:r>
      <w:r w:rsidR="00FB0712" w:rsidRPr="00FB0712">
        <w:rPr>
          <w:rFonts w:ascii="Times New Roman" w:hAnsi="Times New Roman"/>
          <w:b/>
          <w:bCs/>
          <w:sz w:val="24"/>
          <w:szCs w:val="24"/>
          <w:u w:val="single"/>
        </w:rPr>
        <w:t>határidő</w:t>
      </w:r>
      <w:r w:rsidR="00FB0712">
        <w:rPr>
          <w:rFonts w:ascii="Times New Roman" w:hAnsi="Times New Roman"/>
          <w:bCs/>
          <w:sz w:val="24"/>
          <w:szCs w:val="24"/>
        </w:rPr>
        <w:t>: rendezési terv elfogadását követő 30 nap;</w:t>
      </w:r>
    </w:p>
    <w:p w:rsidR="00895296" w:rsidRPr="00895296" w:rsidRDefault="002E6619" w:rsidP="00FB0712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6619">
        <w:rPr>
          <w:rFonts w:ascii="Times New Roman" w:hAnsi="Times New Roman"/>
          <w:bCs/>
          <w:sz w:val="24"/>
          <w:szCs w:val="24"/>
        </w:rPr>
        <w:t xml:space="preserve">Martfű Város Szociális Szolgáltatástervezési koncepciójának elfogadásáról szóló </w:t>
      </w:r>
      <w:r>
        <w:rPr>
          <w:rFonts w:ascii="Times New Roman" w:hAnsi="Times New Roman"/>
          <w:bCs/>
          <w:sz w:val="24"/>
          <w:szCs w:val="24"/>
        </w:rPr>
        <w:t>205/2013.(XII.5.) Ö. határozatát</w:t>
      </w:r>
      <w:r w:rsidR="00FB0712">
        <w:rPr>
          <w:rFonts w:ascii="Times New Roman" w:hAnsi="Times New Roman"/>
          <w:bCs/>
          <w:sz w:val="24"/>
          <w:szCs w:val="24"/>
        </w:rPr>
        <w:t xml:space="preserve">, </w:t>
      </w:r>
      <w:bookmarkStart w:id="0" w:name="_GoBack"/>
      <w:r w:rsidR="00FB0712" w:rsidRPr="00866156"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bookmarkEnd w:id="0"/>
      <w:r w:rsidR="00FB0712">
        <w:rPr>
          <w:rFonts w:ascii="Times New Roman" w:hAnsi="Times New Roman"/>
          <w:bCs/>
          <w:sz w:val="24"/>
          <w:szCs w:val="24"/>
        </w:rPr>
        <w:t xml:space="preserve"> 2018. február 28-ig</w:t>
      </w:r>
    </w:p>
    <w:p w:rsidR="006B3F10" w:rsidRPr="002E6619" w:rsidRDefault="00491F30" w:rsidP="00FB0712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E6619">
        <w:rPr>
          <w:rFonts w:ascii="Times New Roman" w:hAnsi="Times New Roman"/>
          <w:b/>
          <w:sz w:val="24"/>
          <w:szCs w:val="24"/>
          <w:u w:val="single"/>
        </w:rPr>
        <w:t>továbbra</w:t>
      </w:r>
      <w:proofErr w:type="gramEnd"/>
      <w:r w:rsidRPr="002E6619">
        <w:rPr>
          <w:rFonts w:ascii="Times New Roman" w:hAnsi="Times New Roman"/>
          <w:b/>
          <w:sz w:val="24"/>
          <w:szCs w:val="24"/>
          <w:u w:val="single"/>
        </w:rPr>
        <w:t xml:space="preserve"> is </w:t>
      </w:r>
      <w:r w:rsidR="006B3F10" w:rsidRPr="002E6619">
        <w:rPr>
          <w:rFonts w:ascii="Times New Roman" w:hAnsi="Times New Roman"/>
          <w:b/>
          <w:sz w:val="24"/>
          <w:szCs w:val="24"/>
          <w:u w:val="single"/>
        </w:rPr>
        <w:t>hatályban tartja</w:t>
      </w:r>
      <w:r w:rsidR="002E6619" w:rsidRPr="002E661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7516" w:rsidRDefault="00667516" w:rsidP="00FB0712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5296" w:rsidRPr="00895296" w:rsidRDefault="00895296" w:rsidP="00FB0712">
      <w:pPr>
        <w:pStyle w:val="Nincstrkz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</w:t>
      </w:r>
      <w:r>
        <w:rPr>
          <w:rFonts w:ascii="Times New Roman" w:hAnsi="Times New Roman"/>
          <w:sz w:val="24"/>
          <w:szCs w:val="24"/>
        </w:rPr>
        <w:tab/>
      </w:r>
      <w:r w:rsidRPr="00895296">
        <w:rPr>
          <w:rFonts w:ascii="Times New Roman" w:hAnsi="Times New Roman"/>
          <w:sz w:val="24"/>
          <w:szCs w:val="24"/>
        </w:rPr>
        <w:t>Martfű Város Önkormányzatának Képviselő-testülete</w:t>
      </w:r>
    </w:p>
    <w:p w:rsidR="00667516" w:rsidRDefault="00667516" w:rsidP="00FB0712">
      <w:pPr>
        <w:pStyle w:val="Nincstrkz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E6619">
        <w:rPr>
          <w:rFonts w:ascii="Times New Roman" w:hAnsi="Times New Roman"/>
          <w:sz w:val="24"/>
          <w:szCs w:val="24"/>
        </w:rPr>
        <w:t>Gépbeszerzésről szóló 104/2017.(VI.22) határozatát</w:t>
      </w:r>
      <w:r w:rsidR="002E6619">
        <w:rPr>
          <w:rFonts w:ascii="Times New Roman" w:hAnsi="Times New Roman"/>
          <w:sz w:val="24"/>
          <w:szCs w:val="24"/>
        </w:rPr>
        <w:t>;</w:t>
      </w:r>
    </w:p>
    <w:p w:rsidR="00FB0712" w:rsidRPr="00FB0712" w:rsidRDefault="00FB0712" w:rsidP="00FB0712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712">
        <w:rPr>
          <w:rFonts w:ascii="Times New Roman" w:hAnsi="Times New Roman"/>
          <w:sz w:val="24"/>
          <w:szCs w:val="24"/>
        </w:rPr>
        <w:t xml:space="preserve">a város munkanélküliségéről, a munkanélküliek ellátásáról és a közfoglalkoztatás szervezéséről szóló 108/2016.(VI.23.) határozatát; </w:t>
      </w:r>
    </w:p>
    <w:p w:rsidR="00FB0712" w:rsidRPr="00FB0712" w:rsidRDefault="00FB0712" w:rsidP="00FB0712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296">
        <w:rPr>
          <w:rFonts w:ascii="Times New Roman" w:hAnsi="Times New Roman"/>
          <w:sz w:val="24"/>
          <w:szCs w:val="24"/>
        </w:rPr>
        <w:t>Időskorúak szociális térképének elkészítéséről 111/2016.(VI.23.) határozatát</w:t>
      </w:r>
      <w:r>
        <w:rPr>
          <w:rFonts w:ascii="Times New Roman" w:hAnsi="Times New Roman"/>
          <w:sz w:val="24"/>
          <w:szCs w:val="24"/>
        </w:rPr>
        <w:t>;</w:t>
      </w:r>
    </w:p>
    <w:p w:rsidR="002E6619" w:rsidRPr="002E6619" w:rsidRDefault="002E6619" w:rsidP="00FB071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E6619">
        <w:rPr>
          <w:rFonts w:ascii="Times New Roman" w:hAnsi="Times New Roman"/>
          <w:sz w:val="24"/>
          <w:szCs w:val="24"/>
        </w:rPr>
        <w:t xml:space="preserve">FOG-DA 2003. Egészségügyi és Kereskedelmi BT-vel kötött feladat-ellátási megállapodás megszüntetésére, új megállapodás megkötéséről szóló </w:t>
      </w:r>
      <w:r w:rsidRPr="002E6619">
        <w:rPr>
          <w:rFonts w:ascii="Times New Roman" w:eastAsia="Times New Roman" w:hAnsi="Times New Roman"/>
          <w:sz w:val="24"/>
          <w:szCs w:val="24"/>
          <w:lang w:eastAsia="hu-HU"/>
        </w:rPr>
        <w:t>117/2017.(VI.29.) határozatát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2E6619" w:rsidRDefault="002E6619" w:rsidP="00FB0712">
      <w:pPr>
        <w:pStyle w:val="Listaszerbekezds"/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619">
        <w:rPr>
          <w:rFonts w:ascii="Times New Roman" w:hAnsi="Times New Roman"/>
          <w:sz w:val="24"/>
          <w:szCs w:val="24"/>
        </w:rPr>
        <w:t>Rákócziújfalu Község Önkormányzata kérelme Martfű-Rákócziújfalu kerékpárút építés kamatmegfizetés elengedéséről szóló 126/2016.(VII.28.) határozatát</w:t>
      </w:r>
      <w:r w:rsidR="00895296">
        <w:rPr>
          <w:rFonts w:ascii="Times New Roman" w:hAnsi="Times New Roman"/>
          <w:sz w:val="24"/>
          <w:szCs w:val="24"/>
        </w:rPr>
        <w:t>;</w:t>
      </w:r>
    </w:p>
    <w:p w:rsidR="00E85DAD" w:rsidRPr="00895296" w:rsidRDefault="00895296" w:rsidP="00FB0712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95296">
        <w:rPr>
          <w:rFonts w:ascii="Times New Roman" w:hAnsi="Times New Roman"/>
          <w:sz w:val="24"/>
          <w:szCs w:val="24"/>
        </w:rPr>
        <w:t>a műfüves futballpálya hasznosításáról, a térítésmentes használatba adási szerződés megkötéséről</w:t>
      </w:r>
      <w:r>
        <w:rPr>
          <w:rFonts w:ascii="Times New Roman" w:hAnsi="Times New Roman"/>
          <w:sz w:val="24"/>
          <w:szCs w:val="24"/>
        </w:rPr>
        <w:t xml:space="preserve"> szóló 110/2017.(VI.29.) határozatát </w:t>
      </w:r>
      <w:r w:rsidR="00E85DAD" w:rsidRPr="00895296">
        <w:rPr>
          <w:rFonts w:ascii="Times New Roman" w:hAnsi="Times New Roman"/>
          <w:b/>
          <w:sz w:val="24"/>
          <w:szCs w:val="24"/>
          <w:u w:val="single"/>
        </w:rPr>
        <w:t>hatályon kívül helyezi.</w:t>
      </w:r>
    </w:p>
    <w:p w:rsidR="00663242" w:rsidRDefault="00663242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DAD" w:rsidRPr="001909AE" w:rsidRDefault="00E85DAD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09AE">
        <w:rPr>
          <w:rFonts w:ascii="Times New Roman" w:hAnsi="Times New Roman"/>
          <w:sz w:val="24"/>
          <w:szCs w:val="24"/>
          <w:u w:val="single"/>
        </w:rPr>
        <w:t xml:space="preserve">Erről értesülnek: </w:t>
      </w:r>
    </w:p>
    <w:p w:rsidR="00E85DAD" w:rsidRPr="001909AE" w:rsidRDefault="00E85DAD" w:rsidP="00B54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>1.</w:t>
      </w:r>
      <w:r w:rsidR="00353467">
        <w:rPr>
          <w:rFonts w:ascii="Times New Roman" w:hAnsi="Times New Roman"/>
          <w:sz w:val="24"/>
          <w:szCs w:val="24"/>
        </w:rPr>
        <w:t xml:space="preserve"> </w:t>
      </w:r>
      <w:r w:rsidRPr="001909AE">
        <w:rPr>
          <w:rFonts w:ascii="Times New Roman" w:hAnsi="Times New Roman"/>
          <w:sz w:val="24"/>
          <w:szCs w:val="24"/>
        </w:rPr>
        <w:t>Képviselő-testület Tagjai</w:t>
      </w:r>
    </w:p>
    <w:p w:rsidR="00E85DAD" w:rsidRDefault="00E85DAD" w:rsidP="00B54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 xml:space="preserve">2. Jász-Nagykun-Szolnok Megyei Kormányhivatal, Szolnok </w:t>
      </w:r>
    </w:p>
    <w:p w:rsidR="0001405D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Martfűi Polgármesteri Hivatal Műszaki Iroda</w:t>
      </w: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Martfűi Polgármesteri Hivatal Pénzügyi és Adóügyi Iroda</w:t>
      </w: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Irattár</w:t>
      </w:r>
    </w:p>
    <w:p w:rsidR="006B3F10" w:rsidRPr="001909AE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DAD" w:rsidRDefault="00E85DAD" w:rsidP="00E85DAD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 xml:space="preserve">Martfű, </w:t>
      </w:r>
      <w:r w:rsidR="000F1283">
        <w:rPr>
          <w:rFonts w:ascii="Times New Roman" w:hAnsi="Times New Roman"/>
          <w:sz w:val="24"/>
          <w:szCs w:val="24"/>
        </w:rPr>
        <w:t>2017.</w:t>
      </w:r>
      <w:r w:rsidR="002C5104">
        <w:rPr>
          <w:rFonts w:ascii="Times New Roman" w:hAnsi="Times New Roman"/>
          <w:sz w:val="24"/>
          <w:szCs w:val="24"/>
        </w:rPr>
        <w:t xml:space="preserve"> szeptember 18.</w:t>
      </w:r>
    </w:p>
    <w:p w:rsidR="00E85DAD" w:rsidRPr="001909AE" w:rsidRDefault="0048389F" w:rsidP="00E85DAD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r w:rsidR="00E85DAD" w:rsidRPr="001909AE">
        <w:rPr>
          <w:rFonts w:ascii="Times New Roman" w:hAnsi="Times New Roman"/>
          <w:sz w:val="24"/>
          <w:szCs w:val="24"/>
        </w:rPr>
        <w:t xml:space="preserve">Dr. Papp Antal </w:t>
      </w:r>
    </w:p>
    <w:p w:rsidR="00851310" w:rsidRDefault="00E85DAD" w:rsidP="00B81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proofErr w:type="gramStart"/>
      <w:r w:rsidRPr="001909AE">
        <w:rPr>
          <w:rFonts w:ascii="Times New Roman" w:hAnsi="Times New Roman"/>
          <w:sz w:val="24"/>
          <w:szCs w:val="24"/>
        </w:rPr>
        <w:t>polgármester</w:t>
      </w:r>
      <w:proofErr w:type="gramEnd"/>
      <w:r w:rsidRPr="001909AE">
        <w:rPr>
          <w:rFonts w:ascii="Times New Roman" w:hAnsi="Times New Roman"/>
          <w:sz w:val="24"/>
          <w:szCs w:val="24"/>
        </w:rPr>
        <w:t xml:space="preserve"> </w:t>
      </w:r>
    </w:p>
    <w:p w:rsidR="006B3F10" w:rsidRDefault="006B3F10" w:rsidP="0048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104" w:rsidRDefault="002C5104" w:rsidP="0048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104" w:rsidRDefault="002C5104" w:rsidP="0048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104" w:rsidRDefault="002C5104" w:rsidP="0048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104" w:rsidRDefault="002C5104" w:rsidP="0048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104" w:rsidRDefault="00E85DAD" w:rsidP="00B81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>Látta: Szász Éva</w:t>
      </w:r>
      <w:r w:rsidR="0048389F">
        <w:rPr>
          <w:rFonts w:ascii="Times New Roman" w:hAnsi="Times New Roman"/>
          <w:sz w:val="24"/>
          <w:szCs w:val="24"/>
        </w:rPr>
        <w:t xml:space="preserve"> </w:t>
      </w:r>
    </w:p>
    <w:p w:rsidR="00792189" w:rsidRPr="00B81F11" w:rsidRDefault="00E85DAD" w:rsidP="002C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1909AE">
        <w:rPr>
          <w:rFonts w:ascii="Times New Roman" w:hAnsi="Times New Roman"/>
          <w:sz w:val="24"/>
          <w:szCs w:val="24"/>
        </w:rPr>
        <w:t>egyző</w:t>
      </w:r>
    </w:p>
    <w:sectPr w:rsidR="00792189" w:rsidRPr="00B81F11" w:rsidSect="00667516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9F" w:rsidRDefault="00DD6A9F" w:rsidP="00781DAB">
      <w:pPr>
        <w:spacing w:after="0" w:line="240" w:lineRule="auto"/>
      </w:pPr>
      <w:r>
        <w:separator/>
      </w:r>
    </w:p>
  </w:endnote>
  <w:endnote w:type="continuationSeparator" w:id="0">
    <w:p w:rsidR="00DD6A9F" w:rsidRDefault="00DD6A9F" w:rsidP="0078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6797"/>
      <w:docPartObj>
        <w:docPartGallery w:val="Page Numbers (Bottom of Page)"/>
        <w:docPartUnique/>
      </w:docPartObj>
    </w:sdtPr>
    <w:sdtEndPr/>
    <w:sdtContent>
      <w:p w:rsidR="00EF0978" w:rsidRDefault="00472EC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1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62BC" w:rsidRDefault="00A462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9F" w:rsidRDefault="00DD6A9F" w:rsidP="00781DAB">
      <w:pPr>
        <w:spacing w:after="0" w:line="240" w:lineRule="auto"/>
      </w:pPr>
      <w:r>
        <w:separator/>
      </w:r>
    </w:p>
  </w:footnote>
  <w:footnote w:type="continuationSeparator" w:id="0">
    <w:p w:rsidR="00DD6A9F" w:rsidRDefault="00DD6A9F" w:rsidP="0078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12A"/>
    <w:multiLevelType w:val="hybridMultilevel"/>
    <w:tmpl w:val="28361096"/>
    <w:lvl w:ilvl="0" w:tplc="99D04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5E10"/>
    <w:multiLevelType w:val="hybridMultilevel"/>
    <w:tmpl w:val="8E5E3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243"/>
    <w:multiLevelType w:val="hybridMultilevel"/>
    <w:tmpl w:val="5782882C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C1ACC"/>
    <w:multiLevelType w:val="hybridMultilevel"/>
    <w:tmpl w:val="B04613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533C"/>
    <w:multiLevelType w:val="hybridMultilevel"/>
    <w:tmpl w:val="7316A6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740E"/>
    <w:multiLevelType w:val="hybridMultilevel"/>
    <w:tmpl w:val="91E44DA6"/>
    <w:lvl w:ilvl="0" w:tplc="C44659C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65D53"/>
    <w:multiLevelType w:val="hybridMultilevel"/>
    <w:tmpl w:val="A0F682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4118B"/>
    <w:multiLevelType w:val="hybridMultilevel"/>
    <w:tmpl w:val="C71E76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2981"/>
    <w:multiLevelType w:val="hybridMultilevel"/>
    <w:tmpl w:val="66121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307A"/>
    <w:multiLevelType w:val="hybridMultilevel"/>
    <w:tmpl w:val="0CF0B4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34DF"/>
    <w:multiLevelType w:val="hybridMultilevel"/>
    <w:tmpl w:val="32EE63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4210F"/>
    <w:multiLevelType w:val="hybridMultilevel"/>
    <w:tmpl w:val="C5062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1009"/>
    <w:multiLevelType w:val="hybridMultilevel"/>
    <w:tmpl w:val="F8F0A78A"/>
    <w:lvl w:ilvl="0" w:tplc="303CE6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B20E2"/>
    <w:multiLevelType w:val="hybridMultilevel"/>
    <w:tmpl w:val="9D7E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E125D"/>
    <w:multiLevelType w:val="hybridMultilevel"/>
    <w:tmpl w:val="7F9A9718"/>
    <w:lvl w:ilvl="0" w:tplc="8E2A65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03C6"/>
    <w:multiLevelType w:val="hybridMultilevel"/>
    <w:tmpl w:val="E9B2F124"/>
    <w:lvl w:ilvl="0" w:tplc="95EA9C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8316C"/>
    <w:multiLevelType w:val="hybridMultilevel"/>
    <w:tmpl w:val="B32AC08A"/>
    <w:lvl w:ilvl="0" w:tplc="5D10C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C4DAB"/>
    <w:multiLevelType w:val="hybridMultilevel"/>
    <w:tmpl w:val="0BDA1E62"/>
    <w:lvl w:ilvl="0" w:tplc="9EE418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94DAD"/>
    <w:multiLevelType w:val="hybridMultilevel"/>
    <w:tmpl w:val="336C34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94CFF"/>
    <w:multiLevelType w:val="hybridMultilevel"/>
    <w:tmpl w:val="EBC20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44896"/>
    <w:multiLevelType w:val="hybridMultilevel"/>
    <w:tmpl w:val="056416FA"/>
    <w:lvl w:ilvl="0" w:tplc="BA0AA45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8539A4"/>
    <w:multiLevelType w:val="hybridMultilevel"/>
    <w:tmpl w:val="C48CD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14A9D"/>
    <w:multiLevelType w:val="hybridMultilevel"/>
    <w:tmpl w:val="7CF08B48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63FD0"/>
    <w:multiLevelType w:val="hybridMultilevel"/>
    <w:tmpl w:val="8110CD60"/>
    <w:lvl w:ilvl="0" w:tplc="040E0017">
      <w:start w:val="1"/>
      <w:numFmt w:val="lowerLetter"/>
      <w:lvlText w:val="%1)"/>
      <w:lvlJc w:val="left"/>
      <w:pPr>
        <w:ind w:left="784" w:hanging="360"/>
      </w:pPr>
    </w:lvl>
    <w:lvl w:ilvl="1" w:tplc="040E0019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56985A2B"/>
    <w:multiLevelType w:val="hybridMultilevel"/>
    <w:tmpl w:val="EB628C6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05BD"/>
    <w:multiLevelType w:val="hybridMultilevel"/>
    <w:tmpl w:val="9EF8FF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B7E41"/>
    <w:multiLevelType w:val="hybridMultilevel"/>
    <w:tmpl w:val="1F3CC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26C14"/>
    <w:multiLevelType w:val="hybridMultilevel"/>
    <w:tmpl w:val="CD8CF610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B4C3E"/>
    <w:multiLevelType w:val="hybridMultilevel"/>
    <w:tmpl w:val="3B8CCB72"/>
    <w:lvl w:ilvl="0" w:tplc="5624F7BA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E7DD1"/>
    <w:multiLevelType w:val="hybridMultilevel"/>
    <w:tmpl w:val="971A5F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73AF"/>
    <w:multiLevelType w:val="hybridMultilevel"/>
    <w:tmpl w:val="C4FC8F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530C2"/>
    <w:multiLevelType w:val="hybridMultilevel"/>
    <w:tmpl w:val="B59CA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0E8A"/>
    <w:multiLevelType w:val="hybridMultilevel"/>
    <w:tmpl w:val="1C3EE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A1313"/>
    <w:multiLevelType w:val="hybridMultilevel"/>
    <w:tmpl w:val="FE6E5932"/>
    <w:lvl w:ilvl="0" w:tplc="68D8AA54">
      <w:start w:val="201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5"/>
  </w:num>
  <w:num w:numId="5">
    <w:abstractNumId w:val="11"/>
  </w:num>
  <w:num w:numId="6">
    <w:abstractNumId w:val="3"/>
  </w:num>
  <w:num w:numId="7">
    <w:abstractNumId w:val="30"/>
  </w:num>
  <w:num w:numId="8">
    <w:abstractNumId w:val="21"/>
  </w:num>
  <w:num w:numId="9">
    <w:abstractNumId w:val="8"/>
  </w:num>
  <w:num w:numId="10">
    <w:abstractNumId w:val="0"/>
  </w:num>
  <w:num w:numId="11">
    <w:abstractNumId w:val="1"/>
  </w:num>
  <w:num w:numId="12">
    <w:abstractNumId w:val="32"/>
  </w:num>
  <w:num w:numId="13">
    <w:abstractNumId w:val="2"/>
  </w:num>
  <w:num w:numId="14">
    <w:abstractNumId w:val="26"/>
  </w:num>
  <w:num w:numId="15">
    <w:abstractNumId w:val="17"/>
  </w:num>
  <w:num w:numId="16">
    <w:abstractNumId w:val="7"/>
  </w:num>
  <w:num w:numId="17">
    <w:abstractNumId w:val="24"/>
  </w:num>
  <w:num w:numId="18">
    <w:abstractNumId w:val="14"/>
  </w:num>
  <w:num w:numId="19">
    <w:abstractNumId w:val="5"/>
  </w:num>
  <w:num w:numId="20">
    <w:abstractNumId w:val="33"/>
  </w:num>
  <w:num w:numId="21">
    <w:abstractNumId w:val="22"/>
  </w:num>
  <w:num w:numId="22">
    <w:abstractNumId w:val="20"/>
  </w:num>
  <w:num w:numId="23">
    <w:abstractNumId w:val="10"/>
  </w:num>
  <w:num w:numId="24">
    <w:abstractNumId w:val="4"/>
  </w:num>
  <w:num w:numId="25">
    <w:abstractNumId w:val="23"/>
  </w:num>
  <w:num w:numId="26">
    <w:abstractNumId w:val="16"/>
  </w:num>
  <w:num w:numId="27">
    <w:abstractNumId w:val="29"/>
  </w:num>
  <w:num w:numId="28">
    <w:abstractNumId w:val="19"/>
  </w:num>
  <w:num w:numId="29">
    <w:abstractNumId w:val="13"/>
  </w:num>
  <w:num w:numId="30">
    <w:abstractNumId w:val="27"/>
  </w:num>
  <w:num w:numId="31">
    <w:abstractNumId w:val="31"/>
  </w:num>
  <w:num w:numId="32">
    <w:abstractNumId w:val="9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DAD"/>
    <w:rsid w:val="00003429"/>
    <w:rsid w:val="0001405D"/>
    <w:rsid w:val="00050F15"/>
    <w:rsid w:val="00056A87"/>
    <w:rsid w:val="00062252"/>
    <w:rsid w:val="00081A85"/>
    <w:rsid w:val="000D5E68"/>
    <w:rsid w:val="000D7E2A"/>
    <w:rsid w:val="000E092A"/>
    <w:rsid w:val="000F1283"/>
    <w:rsid w:val="00107F92"/>
    <w:rsid w:val="00160B74"/>
    <w:rsid w:val="00172326"/>
    <w:rsid w:val="001A1967"/>
    <w:rsid w:val="001B40D9"/>
    <w:rsid w:val="001B75D5"/>
    <w:rsid w:val="001E5A7C"/>
    <w:rsid w:val="001F0B7B"/>
    <w:rsid w:val="001F1657"/>
    <w:rsid w:val="001F4329"/>
    <w:rsid w:val="0020494D"/>
    <w:rsid w:val="00212219"/>
    <w:rsid w:val="002162F9"/>
    <w:rsid w:val="00262352"/>
    <w:rsid w:val="00272C8B"/>
    <w:rsid w:val="00282299"/>
    <w:rsid w:val="00285EC7"/>
    <w:rsid w:val="002977A7"/>
    <w:rsid w:val="002A0BE2"/>
    <w:rsid w:val="002C5104"/>
    <w:rsid w:val="002E6619"/>
    <w:rsid w:val="0030555C"/>
    <w:rsid w:val="00327C57"/>
    <w:rsid w:val="003373A2"/>
    <w:rsid w:val="00353467"/>
    <w:rsid w:val="003B2297"/>
    <w:rsid w:val="003B521C"/>
    <w:rsid w:val="003B5E25"/>
    <w:rsid w:val="003D4623"/>
    <w:rsid w:val="003E1245"/>
    <w:rsid w:val="003E4917"/>
    <w:rsid w:val="00424BD5"/>
    <w:rsid w:val="004434F8"/>
    <w:rsid w:val="00446B9A"/>
    <w:rsid w:val="00464389"/>
    <w:rsid w:val="00472EC5"/>
    <w:rsid w:val="0048389F"/>
    <w:rsid w:val="00491F30"/>
    <w:rsid w:val="00535A63"/>
    <w:rsid w:val="005825E1"/>
    <w:rsid w:val="005902FE"/>
    <w:rsid w:val="005B4B4C"/>
    <w:rsid w:val="005D7B48"/>
    <w:rsid w:val="006274A5"/>
    <w:rsid w:val="006617B6"/>
    <w:rsid w:val="00663242"/>
    <w:rsid w:val="006633D0"/>
    <w:rsid w:val="00665735"/>
    <w:rsid w:val="00667516"/>
    <w:rsid w:val="00677F09"/>
    <w:rsid w:val="00691047"/>
    <w:rsid w:val="006A297F"/>
    <w:rsid w:val="006B05E4"/>
    <w:rsid w:val="006B3F10"/>
    <w:rsid w:val="006D5C69"/>
    <w:rsid w:val="00703A04"/>
    <w:rsid w:val="007745EE"/>
    <w:rsid w:val="00781DAB"/>
    <w:rsid w:val="007852F7"/>
    <w:rsid w:val="00792189"/>
    <w:rsid w:val="007A6B2F"/>
    <w:rsid w:val="007E513C"/>
    <w:rsid w:val="007F25F5"/>
    <w:rsid w:val="0080387A"/>
    <w:rsid w:val="00807798"/>
    <w:rsid w:val="00820866"/>
    <w:rsid w:val="00824A25"/>
    <w:rsid w:val="00851310"/>
    <w:rsid w:val="00851B0E"/>
    <w:rsid w:val="00861F03"/>
    <w:rsid w:val="00866156"/>
    <w:rsid w:val="00877FE6"/>
    <w:rsid w:val="00895296"/>
    <w:rsid w:val="008D2B0A"/>
    <w:rsid w:val="00907D2E"/>
    <w:rsid w:val="00955AB1"/>
    <w:rsid w:val="00956FD9"/>
    <w:rsid w:val="009B3FE1"/>
    <w:rsid w:val="009C342E"/>
    <w:rsid w:val="009D1988"/>
    <w:rsid w:val="009E3BDC"/>
    <w:rsid w:val="00A04C18"/>
    <w:rsid w:val="00A11052"/>
    <w:rsid w:val="00A462BC"/>
    <w:rsid w:val="00A6310A"/>
    <w:rsid w:val="00A71D1E"/>
    <w:rsid w:val="00A76A1C"/>
    <w:rsid w:val="00A878F8"/>
    <w:rsid w:val="00AC4497"/>
    <w:rsid w:val="00AF03F8"/>
    <w:rsid w:val="00B0350D"/>
    <w:rsid w:val="00B113DC"/>
    <w:rsid w:val="00B40C04"/>
    <w:rsid w:val="00B5440C"/>
    <w:rsid w:val="00B70220"/>
    <w:rsid w:val="00B81F11"/>
    <w:rsid w:val="00B97EFC"/>
    <w:rsid w:val="00BA2208"/>
    <w:rsid w:val="00BE3BB3"/>
    <w:rsid w:val="00BE6D44"/>
    <w:rsid w:val="00BF6AE6"/>
    <w:rsid w:val="00C05BA7"/>
    <w:rsid w:val="00C26012"/>
    <w:rsid w:val="00C309BE"/>
    <w:rsid w:val="00C35B6C"/>
    <w:rsid w:val="00C46FE6"/>
    <w:rsid w:val="00C7157E"/>
    <w:rsid w:val="00C84DE3"/>
    <w:rsid w:val="00C91BDD"/>
    <w:rsid w:val="00CB1D08"/>
    <w:rsid w:val="00CB4FE0"/>
    <w:rsid w:val="00CF5697"/>
    <w:rsid w:val="00D603F9"/>
    <w:rsid w:val="00D83030"/>
    <w:rsid w:val="00D9199E"/>
    <w:rsid w:val="00D97D40"/>
    <w:rsid w:val="00DA5E4D"/>
    <w:rsid w:val="00DB318D"/>
    <w:rsid w:val="00DB5F81"/>
    <w:rsid w:val="00DD5D46"/>
    <w:rsid w:val="00DD6A9F"/>
    <w:rsid w:val="00DE0765"/>
    <w:rsid w:val="00DE16C3"/>
    <w:rsid w:val="00DF71E2"/>
    <w:rsid w:val="00E00ED0"/>
    <w:rsid w:val="00E030CA"/>
    <w:rsid w:val="00E104D5"/>
    <w:rsid w:val="00E208ED"/>
    <w:rsid w:val="00E52C7A"/>
    <w:rsid w:val="00E63428"/>
    <w:rsid w:val="00E76968"/>
    <w:rsid w:val="00E82603"/>
    <w:rsid w:val="00E85DAD"/>
    <w:rsid w:val="00EA3AA4"/>
    <w:rsid w:val="00EF0978"/>
    <w:rsid w:val="00EF51C2"/>
    <w:rsid w:val="00F347A3"/>
    <w:rsid w:val="00F655FB"/>
    <w:rsid w:val="00FB0712"/>
    <w:rsid w:val="00FB1A3F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770E4-1C38-414C-9745-3AB5B9C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5DAD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60B74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DAD"/>
    <w:pPr>
      <w:spacing w:after="200" w:line="276" w:lineRule="auto"/>
      <w:ind w:left="720"/>
      <w:contextualSpacing/>
    </w:pPr>
  </w:style>
  <w:style w:type="paragraph" w:styleId="Nincstrkz">
    <w:name w:val="No Spacing"/>
    <w:uiPriority w:val="1"/>
    <w:qFormat/>
    <w:rsid w:val="00050F15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89F"/>
    <w:rPr>
      <w:rFonts w:ascii="Segoe UI" w:eastAsia="Calibri" w:hAnsi="Segoe UI" w:cs="Segoe UI"/>
      <w:sz w:val="18"/>
      <w:szCs w:val="18"/>
    </w:rPr>
  </w:style>
  <w:style w:type="paragraph" w:customStyle="1" w:styleId="Nincstrkz1">
    <w:name w:val="Nincs térköz1"/>
    <w:rsid w:val="00677F09"/>
    <w:pPr>
      <w:spacing w:after="0" w:line="240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78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1DA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8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1DAB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107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60B7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160B74"/>
  </w:style>
  <w:style w:type="character" w:styleId="Hiperhivatkozs">
    <w:name w:val="Hyperlink"/>
    <w:basedOn w:val="Bekezdsalapbettpusa"/>
    <w:uiPriority w:val="99"/>
    <w:unhideWhenUsed/>
    <w:rsid w:val="006A297F"/>
    <w:rPr>
      <w:color w:val="0563C1" w:themeColor="hyperlink"/>
      <w:u w:val="single"/>
    </w:rPr>
  </w:style>
  <w:style w:type="paragraph" w:styleId="Cm">
    <w:name w:val="Title"/>
    <w:basedOn w:val="Norml"/>
    <w:link w:val="CmChar"/>
    <w:uiPriority w:val="10"/>
    <w:qFormat/>
    <w:rsid w:val="001B40D9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36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1B40D9"/>
    <w:rPr>
      <w:rFonts w:ascii="Times New Roman" w:eastAsia="Times New Roman" w:hAnsi="Times New Roman" w:cs="Times New Roman"/>
      <w:b/>
      <w:bCs/>
      <w:spacing w:val="36"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D72388-A1E6-476D-9DB5-44F824ED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8</Pages>
  <Words>2183</Words>
  <Characters>15066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61</cp:revision>
  <cp:lastPrinted>2017-09-05T08:46:00Z</cp:lastPrinted>
  <dcterms:created xsi:type="dcterms:W3CDTF">2016-10-26T06:49:00Z</dcterms:created>
  <dcterms:modified xsi:type="dcterms:W3CDTF">2017-09-19T06:20:00Z</dcterms:modified>
</cp:coreProperties>
</file>