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E" w:rsidRPr="008F0E82" w:rsidRDefault="00BB0FFE" w:rsidP="008F0E8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F0E82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0E82">
        <w:rPr>
          <w:b/>
          <w:bCs/>
          <w:sz w:val="28"/>
          <w:szCs w:val="28"/>
        </w:rPr>
        <w:t>Martfű Város Polgármesterétől</w:t>
      </w:r>
    </w:p>
    <w:p w:rsidR="00BB0FFE" w:rsidRPr="008F0E82" w:rsidRDefault="00BB0FFE" w:rsidP="008F0E82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8F0E82">
        <w:rPr>
          <w:noProof/>
          <w:sz w:val="18"/>
        </w:rPr>
        <w:t>5435 Martfű, Szent István tér 1. Tel: 56/450-222; Fax: 56/450-853</w:t>
      </w:r>
    </w:p>
    <w:p w:rsidR="00BB0FFE" w:rsidRPr="008F0E82" w:rsidRDefault="00BB0FFE" w:rsidP="008F0E8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noProof/>
          <w:sz w:val="18"/>
        </w:rPr>
      </w:pPr>
      <w:r w:rsidRPr="008F0E82">
        <w:rPr>
          <w:rFonts w:ascii="Times New Roman" w:hAnsi="Times New Roman" w:cs="Times New Roman"/>
          <w:noProof/>
          <w:sz w:val="18"/>
        </w:rPr>
        <w:t xml:space="preserve">E-mail: </w:t>
      </w:r>
      <w:hyperlink r:id="rId8" w:history="1">
        <w:r w:rsidRPr="008F0E82">
          <w:rPr>
            <w:rStyle w:val="Hiperhivatkozs"/>
            <w:rFonts w:ascii="Times New Roman" w:hAnsi="Times New Roman" w:cs="Times New Roman"/>
            <w:noProof/>
            <w:sz w:val="18"/>
          </w:rPr>
          <w:t>titkarsag@ph.martfu.hu</w:t>
        </w:r>
      </w:hyperlink>
    </w:p>
    <w:p w:rsidR="00A53812" w:rsidRDefault="00A5381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FFE" w:rsidRPr="00A53812" w:rsidRDefault="008F0E82" w:rsidP="008F0E8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</w:t>
      </w:r>
      <w:r w:rsidR="00A53812" w:rsidRPr="00A53812">
        <w:rPr>
          <w:rFonts w:ascii="Times New Roman" w:hAnsi="Times New Roman" w:cs="Times New Roman"/>
          <w:b/>
          <w:sz w:val="24"/>
          <w:szCs w:val="24"/>
        </w:rPr>
        <w:t>S</w:t>
      </w:r>
    </w:p>
    <w:p w:rsidR="00A53812" w:rsidRPr="00A53812" w:rsidRDefault="00A53812" w:rsidP="008F0E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B0FFE" w:rsidRPr="008F0E82" w:rsidRDefault="009A1115" w:rsidP="008F0E8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E8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F0E82">
        <w:rPr>
          <w:rFonts w:ascii="Times New Roman" w:hAnsi="Times New Roman" w:cs="Times New Roman"/>
          <w:b/>
          <w:sz w:val="24"/>
          <w:szCs w:val="24"/>
        </w:rPr>
        <w:t xml:space="preserve"> helyi esélyegyenlőségi p</w:t>
      </w:r>
      <w:r w:rsidR="00A53812" w:rsidRPr="008F0E82">
        <w:rPr>
          <w:rFonts w:ascii="Times New Roman" w:hAnsi="Times New Roman" w:cs="Times New Roman"/>
          <w:b/>
          <w:sz w:val="24"/>
          <w:szCs w:val="24"/>
        </w:rPr>
        <w:t xml:space="preserve">rogram </w:t>
      </w:r>
      <w:r w:rsidR="00B72DF7" w:rsidRPr="008F0E82">
        <w:rPr>
          <w:rFonts w:ascii="Times New Roman" w:hAnsi="Times New Roman" w:cs="Times New Roman"/>
          <w:b/>
          <w:sz w:val="24"/>
          <w:szCs w:val="24"/>
        </w:rPr>
        <w:t xml:space="preserve">áttekintésének, </w:t>
      </w:r>
      <w:r w:rsidR="00A53812" w:rsidRPr="008F0E82">
        <w:rPr>
          <w:rFonts w:ascii="Times New Roman" w:hAnsi="Times New Roman" w:cs="Times New Roman"/>
          <w:b/>
          <w:sz w:val="24"/>
          <w:szCs w:val="24"/>
        </w:rPr>
        <w:t>felülvizsgálatának elfogadására</w:t>
      </w:r>
    </w:p>
    <w:p w:rsidR="00A53812" w:rsidRPr="00A53812" w:rsidRDefault="00A53812" w:rsidP="008F0E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F0E82" w:rsidRDefault="008F0E82" w:rsidP="008F0E82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26-i ülésére</w:t>
      </w: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Hegedűsné Blaskó Anikó aljegyző</w:t>
      </w:r>
    </w:p>
    <w:p w:rsidR="008F0E82" w:rsidRDefault="008F0E82" w:rsidP="008F0E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Egészségügyi, Foglalkoztatási és Szociális Bizottság</w:t>
      </w:r>
    </w:p>
    <w:p w:rsidR="008F0E82" w:rsidRDefault="008F0E82" w:rsidP="008F0E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8F0E82" w:rsidRDefault="008F0E82" w:rsidP="008F0E8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200436" w:rsidRDefault="00200436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lastRenderedPageBreak/>
        <w:t>Tisztelt Képviselő-</w:t>
      </w:r>
      <w:r w:rsidR="00A53812">
        <w:rPr>
          <w:rFonts w:ascii="Times New Roman" w:hAnsi="Times New Roman" w:cs="Times New Roman"/>
          <w:sz w:val="24"/>
          <w:szCs w:val="24"/>
        </w:rPr>
        <w:t>testület</w:t>
      </w:r>
      <w:r w:rsidRPr="00BB0FFE">
        <w:rPr>
          <w:rFonts w:ascii="Times New Roman" w:hAnsi="Times New Roman" w:cs="Times New Roman"/>
          <w:sz w:val="24"/>
          <w:szCs w:val="24"/>
        </w:rPr>
        <w:t>!</w:t>
      </w:r>
    </w:p>
    <w:p w:rsidR="00A53812" w:rsidRPr="00BB0FFE" w:rsidRDefault="00A5381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87042" w:rsidRDefault="00200436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Az egyenlő bánásmódról és az esélyegyenlőség előmozdításáról szóló</w:t>
      </w:r>
      <w:r w:rsidR="000A7F48" w:rsidRPr="00BB0FFE">
        <w:rPr>
          <w:rFonts w:ascii="Times New Roman" w:hAnsi="Times New Roman" w:cs="Times New Roman"/>
          <w:sz w:val="24"/>
          <w:szCs w:val="24"/>
        </w:rPr>
        <w:t xml:space="preserve"> 2003. évi CXXV. tv. </w:t>
      </w:r>
      <w:r w:rsidR="00451EE2" w:rsidRPr="00BB0FFE">
        <w:rPr>
          <w:rFonts w:ascii="Times New Roman" w:hAnsi="Times New Roman" w:cs="Times New Roman"/>
          <w:sz w:val="24"/>
          <w:szCs w:val="24"/>
        </w:rPr>
        <w:t xml:space="preserve">(továbbiakban: </w:t>
      </w:r>
      <w:proofErr w:type="spellStart"/>
      <w:r w:rsidR="00451EE2" w:rsidRPr="00BB0FFE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="00451EE2" w:rsidRPr="00BB0FFE">
        <w:rPr>
          <w:rFonts w:ascii="Times New Roman" w:hAnsi="Times New Roman" w:cs="Times New Roman"/>
          <w:sz w:val="24"/>
          <w:szCs w:val="24"/>
        </w:rPr>
        <w:t xml:space="preserve">.) </w:t>
      </w:r>
      <w:r w:rsidR="000A7F48" w:rsidRPr="00BB0FFE">
        <w:rPr>
          <w:rFonts w:ascii="Times New Roman" w:hAnsi="Times New Roman" w:cs="Times New Roman"/>
          <w:sz w:val="24"/>
          <w:szCs w:val="24"/>
        </w:rPr>
        <w:t>31. §-a rendelkezik a helyi esélyegyenlő</w:t>
      </w:r>
      <w:r w:rsidR="00451EE2" w:rsidRPr="00BB0FFE">
        <w:rPr>
          <w:rFonts w:ascii="Times New Roman" w:hAnsi="Times New Roman" w:cs="Times New Roman"/>
          <w:sz w:val="24"/>
          <w:szCs w:val="24"/>
        </w:rPr>
        <w:t xml:space="preserve">ségi programról. </w:t>
      </w:r>
    </w:p>
    <w:p w:rsidR="00BF21F5" w:rsidRDefault="00451EE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 xml:space="preserve">A törvény 31. § (1) bekezdése szerint a települési önkormányzat ötévente öt évre szóló </w:t>
      </w:r>
      <w:r w:rsidR="00BF21F5" w:rsidRPr="00BB0FFE">
        <w:rPr>
          <w:rFonts w:ascii="Times New Roman" w:hAnsi="Times New Roman" w:cs="Times New Roman"/>
          <w:sz w:val="24"/>
          <w:szCs w:val="24"/>
        </w:rPr>
        <w:t>helyi esélyegyenlőségi programot</w:t>
      </w:r>
      <w:r w:rsidR="00BC5B19">
        <w:rPr>
          <w:rFonts w:ascii="Times New Roman" w:hAnsi="Times New Roman" w:cs="Times New Roman"/>
          <w:sz w:val="24"/>
          <w:szCs w:val="24"/>
        </w:rPr>
        <w:t xml:space="preserve"> (továbbiakban: HEP)</w:t>
      </w:r>
      <w:r w:rsidRPr="00BB0FFE">
        <w:rPr>
          <w:rFonts w:ascii="Times New Roman" w:hAnsi="Times New Roman" w:cs="Times New Roman"/>
          <w:sz w:val="24"/>
          <w:szCs w:val="24"/>
        </w:rPr>
        <w:t xml:space="preserve"> fogad el</w:t>
      </w:r>
      <w:r w:rsidR="00B87042">
        <w:rPr>
          <w:rFonts w:ascii="Times New Roman" w:hAnsi="Times New Roman" w:cs="Times New Roman"/>
          <w:sz w:val="24"/>
          <w:szCs w:val="24"/>
        </w:rPr>
        <w:t xml:space="preserve">. Ebben </w:t>
      </w:r>
      <w:r w:rsidR="00BF21F5" w:rsidRPr="00BB0FFE">
        <w:rPr>
          <w:rFonts w:ascii="Times New Roman" w:hAnsi="Times New Roman" w:cs="Times New Roman"/>
          <w:sz w:val="24"/>
          <w:szCs w:val="24"/>
        </w:rPr>
        <w:t xml:space="preserve">helyzetelemzést kell készíteni a hátrányos helyzetű társadalmi csoportok – különös tekintettel a nők, a mélyszegénységben élők, romák, a fogyatékkal élő személyek, valamint a gyermekek és idősek csoportjára – oktatási, lakhatási, foglalkoztatási, egészségügyi és szociális helyzetéről, illetve a helyzetelemzésen alapuló intézkedési </w:t>
      </w:r>
      <w:r w:rsidR="00DA227C" w:rsidRPr="00BB0FFE">
        <w:rPr>
          <w:rFonts w:ascii="Times New Roman" w:hAnsi="Times New Roman" w:cs="Times New Roman"/>
          <w:sz w:val="24"/>
          <w:szCs w:val="24"/>
        </w:rPr>
        <w:t>tervben meg kell határozni a helyzetelemzés során feltárt problémák kezelése érdekében szükséges intézkedéseket.</w:t>
      </w:r>
    </w:p>
    <w:p w:rsidR="00BC5B19" w:rsidRDefault="00BC5B19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C4BD1" w:rsidRPr="00BB0FFE" w:rsidRDefault="00FC4BD1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="00BC5B19">
        <w:rPr>
          <w:rFonts w:ascii="Times New Roman" w:hAnsi="Times New Roman" w:cs="Times New Roman"/>
          <w:sz w:val="24"/>
          <w:szCs w:val="24"/>
        </w:rPr>
        <w:t>novemberében</w:t>
      </w:r>
      <w:proofErr w:type="gramEnd"/>
      <w:r w:rsidR="00BC5B19">
        <w:rPr>
          <w:rFonts w:ascii="Times New Roman" w:hAnsi="Times New Roman" w:cs="Times New Roman"/>
          <w:sz w:val="24"/>
          <w:szCs w:val="24"/>
        </w:rPr>
        <w:t xml:space="preserve"> fogadta el a </w:t>
      </w:r>
      <w:proofErr w:type="spellStart"/>
      <w:r w:rsidR="00BC5B19">
        <w:rPr>
          <w:rFonts w:ascii="Times New Roman" w:hAnsi="Times New Roman" w:cs="Times New Roman"/>
          <w:sz w:val="24"/>
          <w:szCs w:val="24"/>
        </w:rPr>
        <w:t>HEP-et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vette számba az ennek alapján elvégzendő feladatokat.</w:t>
      </w:r>
    </w:p>
    <w:p w:rsidR="00451EE2" w:rsidRPr="00BB0FFE" w:rsidRDefault="00DA227C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B0FFE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Pr="00BB0FFE">
        <w:rPr>
          <w:rFonts w:ascii="Times New Roman" w:hAnsi="Times New Roman" w:cs="Times New Roman"/>
          <w:sz w:val="24"/>
          <w:szCs w:val="24"/>
        </w:rPr>
        <w:t xml:space="preserve">. </w:t>
      </w:r>
      <w:r w:rsidR="00451EE2" w:rsidRPr="00BB0FFE">
        <w:rPr>
          <w:rFonts w:ascii="Times New Roman" w:hAnsi="Times New Roman" w:cs="Times New Roman"/>
          <w:sz w:val="24"/>
          <w:szCs w:val="24"/>
        </w:rPr>
        <w:t>31. § (4) bekezdése értelmében</w:t>
      </w:r>
      <w:r w:rsidRPr="00BB0FFE">
        <w:rPr>
          <w:rFonts w:ascii="Times New Roman" w:hAnsi="Times New Roman" w:cs="Times New Roman"/>
          <w:sz w:val="24"/>
          <w:szCs w:val="24"/>
        </w:rPr>
        <w:t xml:space="preserve"> </w:t>
      </w:r>
      <w:r w:rsidR="00BC5B19">
        <w:rPr>
          <w:rFonts w:ascii="Times New Roman" w:hAnsi="Times New Roman" w:cs="Times New Roman"/>
          <w:sz w:val="24"/>
          <w:szCs w:val="24"/>
        </w:rPr>
        <w:t xml:space="preserve">a programot </w:t>
      </w:r>
      <w:r w:rsidR="00451EE2" w:rsidRPr="00BB0FFE">
        <w:rPr>
          <w:rFonts w:ascii="Times New Roman" w:hAnsi="Times New Roman" w:cs="Times New Roman"/>
          <w:sz w:val="24"/>
          <w:szCs w:val="24"/>
        </w:rPr>
        <w:t xml:space="preserve">kétévente </w:t>
      </w:r>
      <w:r w:rsidR="00BC5B19">
        <w:rPr>
          <w:rFonts w:ascii="Times New Roman" w:hAnsi="Times New Roman" w:cs="Times New Roman"/>
          <w:sz w:val="24"/>
          <w:szCs w:val="24"/>
        </w:rPr>
        <w:t>át kell tekinteni, ennek</w:t>
      </w:r>
      <w:r w:rsidR="00451EE2" w:rsidRPr="00BB0FFE">
        <w:rPr>
          <w:rFonts w:ascii="Times New Roman" w:hAnsi="Times New Roman" w:cs="Times New Roman"/>
          <w:sz w:val="24"/>
          <w:szCs w:val="24"/>
        </w:rPr>
        <w:t xml:space="preserve"> alapján</w:t>
      </w:r>
      <w:r w:rsidR="00BC5B19">
        <w:rPr>
          <w:rFonts w:ascii="Times New Roman" w:hAnsi="Times New Roman" w:cs="Times New Roman"/>
          <w:sz w:val="24"/>
          <w:szCs w:val="24"/>
        </w:rPr>
        <w:t xml:space="preserve"> - szükség esetén - felül kell vizsgálni és </w:t>
      </w:r>
      <w:r w:rsidR="00B72DF7">
        <w:rPr>
          <w:rFonts w:ascii="Times New Roman" w:hAnsi="Times New Roman" w:cs="Times New Roman"/>
          <w:sz w:val="24"/>
          <w:szCs w:val="24"/>
        </w:rPr>
        <w:t xml:space="preserve">a helyzetelemzést </w:t>
      </w:r>
      <w:r w:rsidR="00451EE2" w:rsidRPr="00BB0FFE">
        <w:rPr>
          <w:rFonts w:ascii="Times New Roman" w:hAnsi="Times New Roman" w:cs="Times New Roman"/>
          <w:sz w:val="24"/>
          <w:szCs w:val="24"/>
        </w:rPr>
        <w:t>az</w:t>
      </w:r>
      <w:r w:rsidR="00BC5B19">
        <w:rPr>
          <w:rFonts w:ascii="Times New Roman" w:hAnsi="Times New Roman" w:cs="Times New Roman"/>
          <w:sz w:val="24"/>
          <w:szCs w:val="24"/>
        </w:rPr>
        <w:t xml:space="preserve"> új helyzetnek megfelelően </w:t>
      </w:r>
      <w:r w:rsidR="00451EE2" w:rsidRPr="00BB0FFE">
        <w:rPr>
          <w:rFonts w:ascii="Times New Roman" w:hAnsi="Times New Roman" w:cs="Times New Roman"/>
          <w:sz w:val="24"/>
          <w:szCs w:val="24"/>
        </w:rPr>
        <w:t>módosítani</w:t>
      </w:r>
      <w:r w:rsidR="00BC5B19">
        <w:rPr>
          <w:rFonts w:ascii="Times New Roman" w:hAnsi="Times New Roman" w:cs="Times New Roman"/>
          <w:sz w:val="24"/>
          <w:szCs w:val="24"/>
        </w:rPr>
        <w:t xml:space="preserve"> kell</w:t>
      </w:r>
      <w:r w:rsidR="00451EE2" w:rsidRPr="00BB0FFE">
        <w:rPr>
          <w:rFonts w:ascii="Times New Roman" w:hAnsi="Times New Roman" w:cs="Times New Roman"/>
          <w:sz w:val="24"/>
          <w:szCs w:val="24"/>
        </w:rPr>
        <w:t>.</w:t>
      </w:r>
    </w:p>
    <w:p w:rsidR="00451EE2" w:rsidRDefault="00451EE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A törvény értelm</w:t>
      </w:r>
      <w:r w:rsidR="00BC5B19">
        <w:rPr>
          <w:rFonts w:ascii="Times New Roman" w:hAnsi="Times New Roman" w:cs="Times New Roman"/>
          <w:sz w:val="24"/>
          <w:szCs w:val="24"/>
        </w:rPr>
        <w:t>ében a felülvizsgálatot meg kell</w:t>
      </w:r>
      <w:r w:rsidR="008F0E82">
        <w:rPr>
          <w:rFonts w:ascii="Times New Roman" w:hAnsi="Times New Roman" w:cs="Times New Roman"/>
          <w:sz w:val="24"/>
          <w:szCs w:val="24"/>
        </w:rPr>
        <w:t>,</w:t>
      </w:r>
      <w:r w:rsidR="00BC5B19">
        <w:rPr>
          <w:rFonts w:ascii="Times New Roman" w:hAnsi="Times New Roman" w:cs="Times New Roman"/>
          <w:sz w:val="24"/>
          <w:szCs w:val="24"/>
        </w:rPr>
        <w:t xml:space="preserve"> hogy előzze</w:t>
      </w:r>
      <w:r w:rsidRPr="00BB0FFE">
        <w:rPr>
          <w:rFonts w:ascii="Times New Roman" w:hAnsi="Times New Roman" w:cs="Times New Roman"/>
          <w:sz w:val="24"/>
          <w:szCs w:val="24"/>
        </w:rPr>
        <w:t xml:space="preserve"> a HEP áttekintése, amelynek kimenete</w:t>
      </w:r>
      <w:r w:rsidR="00BC5B19">
        <w:rPr>
          <w:rFonts w:ascii="Times New Roman" w:hAnsi="Times New Roman" w:cs="Times New Roman"/>
          <w:sz w:val="24"/>
          <w:szCs w:val="24"/>
        </w:rPr>
        <w:t>le</w:t>
      </w:r>
      <w:r w:rsidRPr="00BB0FFE">
        <w:rPr>
          <w:rFonts w:ascii="Times New Roman" w:hAnsi="Times New Roman" w:cs="Times New Roman"/>
          <w:sz w:val="24"/>
          <w:szCs w:val="24"/>
        </w:rPr>
        <w:t xml:space="preserve"> kétféle lehet:</w:t>
      </w:r>
    </w:p>
    <w:p w:rsidR="009A1115" w:rsidRPr="00BB0FFE" w:rsidRDefault="009A1115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254C" w:rsidRPr="00BB0FFE" w:rsidRDefault="0058254C" w:rsidP="009A111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Az áttekintést követően arra a következtetésre jut</w:t>
      </w:r>
      <w:r w:rsidR="00BC5B19">
        <w:rPr>
          <w:rFonts w:ascii="Times New Roman" w:hAnsi="Times New Roman" w:cs="Times New Roman"/>
          <w:sz w:val="24"/>
          <w:szCs w:val="24"/>
        </w:rPr>
        <w:t xml:space="preserve"> a Képviselő-testület</w:t>
      </w:r>
      <w:r w:rsidRPr="00BB0FFE">
        <w:rPr>
          <w:rFonts w:ascii="Times New Roman" w:hAnsi="Times New Roman" w:cs="Times New Roman"/>
          <w:sz w:val="24"/>
          <w:szCs w:val="24"/>
        </w:rPr>
        <w:t>, hogy</w:t>
      </w:r>
      <w:r w:rsidR="00BC5B19">
        <w:rPr>
          <w:rFonts w:ascii="Times New Roman" w:hAnsi="Times New Roman" w:cs="Times New Roman"/>
          <w:sz w:val="24"/>
          <w:szCs w:val="24"/>
        </w:rPr>
        <w:t xml:space="preserve"> a felülvizs</w:t>
      </w:r>
      <w:r w:rsidR="009A1115">
        <w:rPr>
          <w:rFonts w:ascii="Times New Roman" w:hAnsi="Times New Roman" w:cs="Times New Roman"/>
          <w:sz w:val="24"/>
          <w:szCs w:val="24"/>
        </w:rPr>
        <w:t xml:space="preserve">gálatra nincs szükség, ezért </w:t>
      </w:r>
      <w:r w:rsidR="00B72DF7">
        <w:rPr>
          <w:rFonts w:ascii="Times New Roman" w:hAnsi="Times New Roman" w:cs="Times New Roman"/>
          <w:sz w:val="24"/>
          <w:szCs w:val="24"/>
        </w:rPr>
        <w:t xml:space="preserve">ebben az esetben </w:t>
      </w:r>
      <w:r w:rsidRPr="00BB0FFE">
        <w:rPr>
          <w:rFonts w:ascii="Times New Roman" w:hAnsi="Times New Roman" w:cs="Times New Roman"/>
          <w:sz w:val="24"/>
          <w:szCs w:val="24"/>
        </w:rPr>
        <w:t xml:space="preserve">arról </w:t>
      </w:r>
      <w:r w:rsidR="009A1115">
        <w:rPr>
          <w:rFonts w:ascii="Times New Roman" w:hAnsi="Times New Roman" w:cs="Times New Roman"/>
          <w:sz w:val="24"/>
          <w:szCs w:val="24"/>
        </w:rPr>
        <w:t xml:space="preserve">kell határozatot hoznia, </w:t>
      </w:r>
      <w:r w:rsidRPr="00BB0FFE">
        <w:rPr>
          <w:rFonts w:ascii="Times New Roman" w:hAnsi="Times New Roman" w:cs="Times New Roman"/>
          <w:sz w:val="24"/>
          <w:szCs w:val="24"/>
        </w:rPr>
        <w:t xml:space="preserve">hogy az </w:t>
      </w:r>
      <w:proofErr w:type="spellStart"/>
      <w:r w:rsidRPr="00BB0FFE">
        <w:rPr>
          <w:rFonts w:ascii="Times New Roman" w:hAnsi="Times New Roman" w:cs="Times New Roman"/>
          <w:sz w:val="24"/>
          <w:szCs w:val="24"/>
        </w:rPr>
        <w:t>Ebk</w:t>
      </w:r>
      <w:r w:rsidR="009A1115">
        <w:rPr>
          <w:rFonts w:ascii="Times New Roman" w:hAnsi="Times New Roman" w:cs="Times New Roman"/>
          <w:sz w:val="24"/>
          <w:szCs w:val="24"/>
        </w:rPr>
        <w:t>tv-ben</w:t>
      </w:r>
      <w:proofErr w:type="spellEnd"/>
      <w:r w:rsidR="009A1115">
        <w:rPr>
          <w:rFonts w:ascii="Times New Roman" w:hAnsi="Times New Roman" w:cs="Times New Roman"/>
          <w:sz w:val="24"/>
          <w:szCs w:val="24"/>
        </w:rPr>
        <w:t xml:space="preserve"> foglaltaknak megfelelően</w:t>
      </w:r>
      <w:r w:rsidRPr="00BB0FFE">
        <w:rPr>
          <w:rFonts w:ascii="Times New Roman" w:hAnsi="Times New Roman" w:cs="Times New Roman"/>
          <w:sz w:val="24"/>
          <w:szCs w:val="24"/>
        </w:rPr>
        <w:t xml:space="preserve"> a HEP </w:t>
      </w:r>
      <w:r w:rsidR="00B87042">
        <w:rPr>
          <w:rFonts w:ascii="Times New Roman" w:hAnsi="Times New Roman" w:cs="Times New Roman"/>
          <w:sz w:val="24"/>
          <w:szCs w:val="24"/>
        </w:rPr>
        <w:t xml:space="preserve">kétévente előírt áttekintési kötelezettségnek </w:t>
      </w:r>
      <w:r w:rsidR="002F4F53">
        <w:rPr>
          <w:rFonts w:ascii="Times New Roman" w:hAnsi="Times New Roman" w:cs="Times New Roman"/>
          <w:sz w:val="24"/>
          <w:szCs w:val="24"/>
        </w:rPr>
        <w:t>eleget tett</w:t>
      </w:r>
      <w:r w:rsidRPr="00BB0FF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B0FFE">
        <w:rPr>
          <w:rFonts w:ascii="Times New Roman" w:hAnsi="Times New Roman" w:cs="Times New Roman"/>
          <w:sz w:val="24"/>
          <w:szCs w:val="24"/>
        </w:rPr>
        <w:t>HEP-et</w:t>
      </w:r>
      <w:proofErr w:type="spellEnd"/>
      <w:r w:rsidRPr="00BB0FFE">
        <w:rPr>
          <w:rFonts w:ascii="Times New Roman" w:hAnsi="Times New Roman" w:cs="Times New Roman"/>
          <w:sz w:val="24"/>
          <w:szCs w:val="24"/>
        </w:rPr>
        <w:t xml:space="preserve"> </w:t>
      </w:r>
      <w:r w:rsidR="002F4F53">
        <w:rPr>
          <w:rFonts w:ascii="Times New Roman" w:hAnsi="Times New Roman" w:cs="Times New Roman"/>
          <w:sz w:val="24"/>
          <w:szCs w:val="24"/>
        </w:rPr>
        <w:t>változatlan formában elfogadja.</w:t>
      </w:r>
    </w:p>
    <w:p w:rsidR="0058254C" w:rsidRDefault="0058254C" w:rsidP="009A1115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A HEP áttekintését követően döntés születik a HEP felülvizsgálatáról.</w:t>
      </w:r>
    </w:p>
    <w:p w:rsidR="009A1115" w:rsidRPr="00BB0FFE" w:rsidRDefault="009A1115" w:rsidP="009A1115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254C" w:rsidRDefault="002666B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Martfű</w:t>
      </w:r>
      <w:r w:rsidR="009A1115">
        <w:rPr>
          <w:rFonts w:ascii="Times New Roman" w:hAnsi="Times New Roman" w:cs="Times New Roman"/>
          <w:sz w:val="24"/>
          <w:szCs w:val="24"/>
        </w:rPr>
        <w:t xml:space="preserve"> Város Önkormányzata</w:t>
      </w:r>
      <w:r w:rsidRPr="00BB0FFE">
        <w:rPr>
          <w:rFonts w:ascii="Times New Roman" w:hAnsi="Times New Roman" w:cs="Times New Roman"/>
          <w:sz w:val="24"/>
          <w:szCs w:val="24"/>
        </w:rPr>
        <w:t xml:space="preserve"> </w:t>
      </w:r>
      <w:r w:rsidR="0058254C" w:rsidRPr="00BB0FFE">
        <w:rPr>
          <w:rFonts w:ascii="Times New Roman" w:hAnsi="Times New Roman" w:cs="Times New Roman"/>
          <w:sz w:val="24"/>
          <w:szCs w:val="24"/>
        </w:rPr>
        <w:t xml:space="preserve">hatályos </w:t>
      </w:r>
      <w:proofErr w:type="spellStart"/>
      <w:r w:rsidR="0058254C" w:rsidRPr="00BB0FFE">
        <w:rPr>
          <w:rFonts w:ascii="Times New Roman" w:hAnsi="Times New Roman" w:cs="Times New Roman"/>
          <w:sz w:val="24"/>
          <w:szCs w:val="24"/>
        </w:rPr>
        <w:t>HEP-jének</w:t>
      </w:r>
      <w:proofErr w:type="spellEnd"/>
      <w:r w:rsidR="0058254C" w:rsidRPr="00BB0FFE">
        <w:rPr>
          <w:rFonts w:ascii="Times New Roman" w:hAnsi="Times New Roman" w:cs="Times New Roman"/>
          <w:sz w:val="24"/>
          <w:szCs w:val="24"/>
        </w:rPr>
        <w:t xml:space="preserve"> </w:t>
      </w:r>
      <w:r w:rsidR="00BF78EF">
        <w:rPr>
          <w:rFonts w:ascii="Times New Roman" w:hAnsi="Times New Roman" w:cs="Times New Roman"/>
          <w:sz w:val="24"/>
          <w:szCs w:val="24"/>
        </w:rPr>
        <w:t xml:space="preserve">áttekintése megtörtént, megállapításra került, hogy a </w:t>
      </w:r>
      <w:r w:rsidR="009A1115">
        <w:rPr>
          <w:rFonts w:ascii="Times New Roman" w:hAnsi="Times New Roman" w:cs="Times New Roman"/>
          <w:sz w:val="24"/>
          <w:szCs w:val="24"/>
        </w:rPr>
        <w:t>h</w:t>
      </w:r>
      <w:r w:rsidR="0058254C" w:rsidRPr="00BB0FFE">
        <w:rPr>
          <w:rFonts w:ascii="Times New Roman" w:hAnsi="Times New Roman" w:cs="Times New Roman"/>
          <w:sz w:val="24"/>
          <w:szCs w:val="24"/>
        </w:rPr>
        <w:t>elyzetelemzését módosítani szük</w:t>
      </w:r>
      <w:r w:rsidRPr="00BB0FFE">
        <w:rPr>
          <w:rFonts w:ascii="Times New Roman" w:hAnsi="Times New Roman" w:cs="Times New Roman"/>
          <w:sz w:val="24"/>
          <w:szCs w:val="24"/>
        </w:rPr>
        <w:t>séges, mivel</w:t>
      </w:r>
      <w:r w:rsidR="0086616C" w:rsidRPr="00BB0FFE">
        <w:rPr>
          <w:rFonts w:ascii="Times New Roman" w:hAnsi="Times New Roman" w:cs="Times New Roman"/>
          <w:sz w:val="24"/>
          <w:szCs w:val="24"/>
        </w:rPr>
        <w:t xml:space="preserve"> </w:t>
      </w:r>
      <w:r w:rsidR="009A1115">
        <w:rPr>
          <w:rFonts w:ascii="Times New Roman" w:hAnsi="Times New Roman" w:cs="Times New Roman"/>
          <w:sz w:val="24"/>
          <w:szCs w:val="24"/>
        </w:rPr>
        <w:t xml:space="preserve">az elmúlt két évben </w:t>
      </w:r>
      <w:r w:rsidR="00D01874" w:rsidRPr="00BB0FFE">
        <w:rPr>
          <w:rFonts w:ascii="Times New Roman" w:hAnsi="Times New Roman" w:cs="Times New Roman"/>
          <w:sz w:val="24"/>
          <w:szCs w:val="24"/>
        </w:rPr>
        <w:t>a szociális</w:t>
      </w:r>
      <w:r w:rsidR="009A1115">
        <w:rPr>
          <w:rFonts w:ascii="Times New Roman" w:hAnsi="Times New Roman" w:cs="Times New Roman"/>
          <w:sz w:val="24"/>
          <w:szCs w:val="24"/>
        </w:rPr>
        <w:t xml:space="preserve"> területre vonatkozó jogszabályok, valamint</w:t>
      </w:r>
      <w:r w:rsidR="00D01874" w:rsidRPr="00BB0FFE">
        <w:rPr>
          <w:rFonts w:ascii="Times New Roman" w:hAnsi="Times New Roman" w:cs="Times New Roman"/>
          <w:sz w:val="24"/>
          <w:szCs w:val="24"/>
        </w:rPr>
        <w:t xml:space="preserve"> az önkormányzati rendeletek változásai</w:t>
      </w:r>
      <w:r w:rsidR="00B72DF7">
        <w:rPr>
          <w:rFonts w:ascii="Times New Roman" w:hAnsi="Times New Roman" w:cs="Times New Roman"/>
          <w:sz w:val="24"/>
          <w:szCs w:val="24"/>
        </w:rPr>
        <w:t xml:space="preserve"> miatt</w:t>
      </w:r>
      <w:r w:rsidR="0086616C" w:rsidRPr="00BB0FFE">
        <w:rPr>
          <w:rFonts w:ascii="Times New Roman" w:hAnsi="Times New Roman" w:cs="Times New Roman"/>
          <w:sz w:val="24"/>
          <w:szCs w:val="24"/>
        </w:rPr>
        <w:t xml:space="preserve"> </w:t>
      </w:r>
      <w:r w:rsidR="009A1115">
        <w:rPr>
          <w:rFonts w:ascii="Times New Roman" w:hAnsi="Times New Roman" w:cs="Times New Roman"/>
          <w:sz w:val="24"/>
          <w:szCs w:val="24"/>
        </w:rPr>
        <w:t xml:space="preserve">felül kell vizsgálni a programot </w:t>
      </w:r>
      <w:r w:rsidR="0086616C" w:rsidRPr="00BB0FFE">
        <w:rPr>
          <w:rFonts w:ascii="Times New Roman" w:hAnsi="Times New Roman" w:cs="Times New Roman"/>
          <w:sz w:val="24"/>
          <w:szCs w:val="24"/>
        </w:rPr>
        <w:t>és az aktuális állapotnak megfelelően a módosításokat el</w:t>
      </w:r>
      <w:r w:rsidR="009A1115">
        <w:rPr>
          <w:rFonts w:ascii="Times New Roman" w:hAnsi="Times New Roman" w:cs="Times New Roman"/>
          <w:sz w:val="24"/>
          <w:szCs w:val="24"/>
        </w:rPr>
        <w:t xml:space="preserve"> kell </w:t>
      </w:r>
      <w:r w:rsidR="0086616C" w:rsidRPr="00BB0FFE">
        <w:rPr>
          <w:rFonts w:ascii="Times New Roman" w:hAnsi="Times New Roman" w:cs="Times New Roman"/>
          <w:sz w:val="24"/>
          <w:szCs w:val="24"/>
        </w:rPr>
        <w:t>végezni.</w:t>
      </w:r>
    </w:p>
    <w:p w:rsidR="00BF78EF" w:rsidRDefault="00BF78EF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</w:t>
      </w:r>
      <w:r w:rsidR="004E62B7">
        <w:rPr>
          <w:rFonts w:ascii="Times New Roman" w:hAnsi="Times New Roman" w:cs="Times New Roman"/>
          <w:sz w:val="24"/>
          <w:szCs w:val="24"/>
        </w:rPr>
        <w:t>sztés mellékletét képező HEP</w:t>
      </w:r>
      <w:r w:rsidR="007B1D85">
        <w:rPr>
          <w:rFonts w:ascii="Times New Roman" w:hAnsi="Times New Roman" w:cs="Times New Roman"/>
          <w:sz w:val="24"/>
          <w:szCs w:val="24"/>
        </w:rPr>
        <w:t xml:space="preserve"> módosítási tervezet</w:t>
      </w:r>
      <w:r w:rsidR="00B870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tartalmazza azokat a változásokat és kiegészítéseket, amelyek beépítése javasolt a felülvizsgálat során.</w:t>
      </w:r>
    </w:p>
    <w:p w:rsidR="009A1115" w:rsidRPr="00BB0FFE" w:rsidRDefault="009A1115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1115" w:rsidRDefault="009A1115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intézkedési t</w:t>
      </w:r>
      <w:r w:rsidR="00330193" w:rsidRPr="00BB0FFE">
        <w:rPr>
          <w:rFonts w:ascii="Times New Roman" w:hAnsi="Times New Roman" w:cs="Times New Roman"/>
          <w:sz w:val="24"/>
          <w:szCs w:val="24"/>
        </w:rPr>
        <w:t>ervben</w:t>
      </w:r>
      <w:r>
        <w:rPr>
          <w:rFonts w:ascii="Times New Roman" w:hAnsi="Times New Roman" w:cs="Times New Roman"/>
          <w:sz w:val="24"/>
          <w:szCs w:val="24"/>
        </w:rPr>
        <w:t xml:space="preserve"> meghatározott célokat – melyek</w:t>
      </w:r>
      <w:r w:rsidR="00330193" w:rsidRPr="00BB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elérésének </w:t>
      </w:r>
      <w:r w:rsidR="002666B2" w:rsidRPr="00BB0FFE">
        <w:rPr>
          <w:rFonts w:ascii="Times New Roman" w:hAnsi="Times New Roman" w:cs="Times New Roman"/>
          <w:sz w:val="24"/>
          <w:szCs w:val="24"/>
        </w:rPr>
        <w:t>határideje 2017</w:t>
      </w:r>
      <w:r w:rsidR="00330193" w:rsidRPr="00BB0FFE">
        <w:rPr>
          <w:rFonts w:ascii="Times New Roman" w:hAnsi="Times New Roman" w:cs="Times New Roman"/>
          <w:sz w:val="24"/>
          <w:szCs w:val="24"/>
        </w:rPr>
        <w:t xml:space="preserve">. december 31. – folyamatosan próbáljuk megvalósítani, </w:t>
      </w:r>
      <w:r w:rsidR="004E62B7">
        <w:rPr>
          <w:rFonts w:ascii="Times New Roman" w:hAnsi="Times New Roman" w:cs="Times New Roman"/>
          <w:sz w:val="24"/>
          <w:szCs w:val="24"/>
        </w:rPr>
        <w:t xml:space="preserve">az abban foglaltakat a felülvizsgálat </w:t>
      </w:r>
      <w:r w:rsidR="00746612">
        <w:rPr>
          <w:rFonts w:ascii="Times New Roman" w:hAnsi="Times New Roman" w:cs="Times New Roman"/>
          <w:sz w:val="24"/>
          <w:szCs w:val="24"/>
        </w:rPr>
        <w:t xml:space="preserve">eredménye érdemben nem </w:t>
      </w:r>
      <w:r w:rsidR="004E62B7">
        <w:rPr>
          <w:rFonts w:ascii="Times New Roman" w:hAnsi="Times New Roman" w:cs="Times New Roman"/>
          <w:sz w:val="24"/>
          <w:szCs w:val="24"/>
        </w:rPr>
        <w:t xml:space="preserve">befolyásolta, </w:t>
      </w:r>
      <w:r w:rsidR="00330193" w:rsidRPr="00BB0FFE">
        <w:rPr>
          <w:rFonts w:ascii="Times New Roman" w:hAnsi="Times New Roman" w:cs="Times New Roman"/>
          <w:sz w:val="24"/>
          <w:szCs w:val="24"/>
        </w:rPr>
        <w:t>ezért annak módosítása nem szükséges.</w:t>
      </w:r>
    </w:p>
    <w:p w:rsidR="00330193" w:rsidRPr="00BB0FFE" w:rsidRDefault="00330193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A1115" w:rsidRDefault="00010CCA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 xml:space="preserve">A 321/2011. (XII. 27.) Korm. rendelet alapján </w:t>
      </w:r>
      <w:r w:rsidR="00B72DF7">
        <w:rPr>
          <w:rFonts w:ascii="Times New Roman" w:hAnsi="Times New Roman" w:cs="Times New Roman"/>
          <w:sz w:val="24"/>
          <w:szCs w:val="24"/>
        </w:rPr>
        <w:t xml:space="preserve">szakmai szempontból </w:t>
      </w:r>
      <w:r w:rsidRPr="00BB0FFE">
        <w:rPr>
          <w:rFonts w:ascii="Times New Roman" w:hAnsi="Times New Roman" w:cs="Times New Roman"/>
          <w:sz w:val="24"/>
          <w:szCs w:val="24"/>
        </w:rPr>
        <w:t>a helyi esélyegyenlőségi program felülvizsgálatát a Türr István Képző és Kutató Intézet (továbbiakban: TKKI) által működtetett esélyegyenlőségi ment</w:t>
      </w:r>
      <w:r w:rsidR="009A1115">
        <w:rPr>
          <w:rFonts w:ascii="Times New Roman" w:hAnsi="Times New Roman" w:cs="Times New Roman"/>
          <w:sz w:val="24"/>
          <w:szCs w:val="24"/>
        </w:rPr>
        <w:t>ori hálózat munkatársai segítették.</w:t>
      </w:r>
    </w:p>
    <w:p w:rsidR="00010CCA" w:rsidRDefault="00B72DF7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kívül </w:t>
      </w:r>
      <w:r w:rsidR="007466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civil </w:t>
      </w:r>
      <w:r w:rsidR="00746612">
        <w:rPr>
          <w:rFonts w:ascii="Times New Roman" w:hAnsi="Times New Roman" w:cs="Times New Roman"/>
          <w:sz w:val="24"/>
          <w:szCs w:val="24"/>
        </w:rPr>
        <w:t>kerekasztal</w:t>
      </w:r>
      <w:r w:rsidR="009A11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1115">
        <w:rPr>
          <w:rFonts w:ascii="Times New Roman" w:hAnsi="Times New Roman" w:cs="Times New Roman"/>
          <w:sz w:val="24"/>
          <w:szCs w:val="24"/>
        </w:rPr>
        <w:t xml:space="preserve">Gyermekjóléti és Szociális Szolgáltató Központ,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803D3B">
        <w:rPr>
          <w:rFonts w:ascii="Times New Roman" w:hAnsi="Times New Roman" w:cs="Times New Roman"/>
          <w:sz w:val="24"/>
          <w:szCs w:val="24"/>
        </w:rPr>
        <w:t>Egészségügyi S</w:t>
      </w:r>
      <w:r w:rsidR="009A1115">
        <w:rPr>
          <w:rFonts w:ascii="Times New Roman" w:hAnsi="Times New Roman" w:cs="Times New Roman"/>
          <w:sz w:val="24"/>
          <w:szCs w:val="24"/>
        </w:rPr>
        <w:t xml:space="preserve">zolgálat,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1115">
        <w:rPr>
          <w:rFonts w:ascii="Times New Roman" w:hAnsi="Times New Roman" w:cs="Times New Roman"/>
          <w:sz w:val="24"/>
          <w:szCs w:val="24"/>
        </w:rPr>
        <w:t xml:space="preserve">Művelődési Központ, </w:t>
      </w:r>
      <w:r>
        <w:rPr>
          <w:rFonts w:ascii="Times New Roman" w:hAnsi="Times New Roman" w:cs="Times New Roman"/>
          <w:sz w:val="24"/>
          <w:szCs w:val="24"/>
        </w:rPr>
        <w:t>az Általános Iskola</w:t>
      </w:r>
      <w:r w:rsidR="00746612">
        <w:rPr>
          <w:rFonts w:ascii="Times New Roman" w:hAnsi="Times New Roman" w:cs="Times New Roman"/>
          <w:sz w:val="24"/>
          <w:szCs w:val="24"/>
        </w:rPr>
        <w:t>, valamint</w:t>
      </w:r>
      <w:r w:rsidR="009E0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Játékvár </w:t>
      </w:r>
      <w:r w:rsidR="009E092E">
        <w:rPr>
          <w:rFonts w:ascii="Times New Roman" w:hAnsi="Times New Roman" w:cs="Times New Roman"/>
          <w:sz w:val="24"/>
          <w:szCs w:val="24"/>
        </w:rPr>
        <w:t>Óvoda</w:t>
      </w:r>
      <w:r w:rsidR="00010CCA" w:rsidRPr="00BB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Bölcsőde</w:t>
      </w:r>
      <w:r w:rsidR="00746612">
        <w:rPr>
          <w:rFonts w:ascii="Times New Roman" w:hAnsi="Times New Roman" w:cs="Times New Roman"/>
          <w:sz w:val="24"/>
          <w:szCs w:val="24"/>
        </w:rPr>
        <w:t xml:space="preserve"> szakemberei vettek részt a felülvizsgálat előkészítésében.</w:t>
      </w:r>
    </w:p>
    <w:p w:rsidR="00746612" w:rsidRDefault="0074661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0861" w:rsidRDefault="006E0861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0861" w:rsidRDefault="006E0861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0861" w:rsidRDefault="006E0861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0861" w:rsidRDefault="006E0861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0861" w:rsidRDefault="006E0861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612" w:rsidRDefault="0074661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746612" w:rsidRDefault="0074661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612" w:rsidRDefault="0074661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az előterjesztésben foglaltakat megtárgyalni és az alábbi határozati javaslatot elfogadni szíveskedjenek:</w:t>
      </w:r>
    </w:p>
    <w:p w:rsidR="00B72DF7" w:rsidRPr="00BB0FFE" w:rsidRDefault="00B72DF7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A6D08" w:rsidRPr="00BB0FFE" w:rsidRDefault="00EA6D08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1874" w:rsidRPr="00BB0FFE" w:rsidRDefault="008F0E8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…/2015.(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01874" w:rsidRPr="00BB0FFE">
        <w:rPr>
          <w:rFonts w:ascii="Times New Roman" w:hAnsi="Times New Roman" w:cs="Times New Roman"/>
          <w:sz w:val="24"/>
          <w:szCs w:val="24"/>
        </w:rPr>
        <w:t>) határozat</w:t>
      </w:r>
    </w:p>
    <w:p w:rsidR="00D01874" w:rsidRPr="00BB0FFE" w:rsidRDefault="00D01874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F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0FFE">
        <w:rPr>
          <w:rFonts w:ascii="Times New Roman" w:hAnsi="Times New Roman" w:cs="Times New Roman"/>
          <w:sz w:val="24"/>
          <w:szCs w:val="24"/>
        </w:rPr>
        <w:t xml:space="preserve"> helyi esélyegyenlőségi program</w:t>
      </w:r>
      <w:r w:rsidR="00746612">
        <w:rPr>
          <w:rFonts w:ascii="Times New Roman" w:hAnsi="Times New Roman" w:cs="Times New Roman"/>
          <w:sz w:val="24"/>
          <w:szCs w:val="24"/>
        </w:rPr>
        <w:t xml:space="preserve"> áttekintésének,</w:t>
      </w:r>
      <w:r w:rsidRPr="00BB0FFE">
        <w:rPr>
          <w:rFonts w:ascii="Times New Roman" w:hAnsi="Times New Roman" w:cs="Times New Roman"/>
          <w:sz w:val="24"/>
          <w:szCs w:val="24"/>
        </w:rPr>
        <w:t xml:space="preserve"> felülvizsgálatának elfogadásáról</w:t>
      </w:r>
    </w:p>
    <w:p w:rsidR="00DA227C" w:rsidRPr="00BB0FFE" w:rsidRDefault="00DA227C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6612" w:rsidRDefault="007F145A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Martfű Város Önkormányzat</w:t>
      </w:r>
      <w:r w:rsidR="00746612">
        <w:rPr>
          <w:rFonts w:ascii="Times New Roman" w:hAnsi="Times New Roman" w:cs="Times New Roman"/>
          <w:sz w:val="24"/>
          <w:szCs w:val="24"/>
        </w:rPr>
        <w:t>ának</w:t>
      </w:r>
      <w:r w:rsidRPr="00BB0FFE">
        <w:rPr>
          <w:rFonts w:ascii="Times New Roman" w:hAnsi="Times New Roman" w:cs="Times New Roman"/>
          <w:sz w:val="24"/>
          <w:szCs w:val="24"/>
        </w:rPr>
        <w:t xml:space="preserve"> Képviselő-testülete</w:t>
      </w:r>
      <w:r w:rsidR="00746612">
        <w:rPr>
          <w:rFonts w:ascii="Times New Roman" w:hAnsi="Times New Roman" w:cs="Times New Roman"/>
          <w:sz w:val="24"/>
          <w:szCs w:val="24"/>
        </w:rPr>
        <w:t xml:space="preserve"> megtárgyalta a helyi esélyegyenlőségi program </w:t>
      </w:r>
      <w:r w:rsidR="00B87042">
        <w:rPr>
          <w:rFonts w:ascii="Times New Roman" w:hAnsi="Times New Roman" w:cs="Times New Roman"/>
          <w:sz w:val="24"/>
          <w:szCs w:val="24"/>
        </w:rPr>
        <w:t xml:space="preserve">áttekintésének, </w:t>
      </w:r>
      <w:r w:rsidR="00746612">
        <w:rPr>
          <w:rFonts w:ascii="Times New Roman" w:hAnsi="Times New Roman" w:cs="Times New Roman"/>
          <w:sz w:val="24"/>
          <w:szCs w:val="24"/>
        </w:rPr>
        <w:t xml:space="preserve">felülvizsgálatának elfogadásáról szóló előterjesztést és az alábbi határozatot hozza: </w:t>
      </w:r>
    </w:p>
    <w:p w:rsidR="00746612" w:rsidRDefault="0074661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1D85" w:rsidRDefault="0074661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</w:t>
      </w:r>
      <w:r w:rsidR="007F145A" w:rsidRPr="00BB0FFE">
        <w:rPr>
          <w:rFonts w:ascii="Times New Roman" w:hAnsi="Times New Roman" w:cs="Times New Roman"/>
          <w:sz w:val="24"/>
          <w:szCs w:val="24"/>
        </w:rPr>
        <w:t xml:space="preserve"> </w:t>
      </w:r>
      <w:r w:rsidR="007B1D85">
        <w:rPr>
          <w:rFonts w:ascii="Times New Roman" w:hAnsi="Times New Roman" w:cs="Times New Roman"/>
          <w:sz w:val="24"/>
          <w:szCs w:val="24"/>
        </w:rPr>
        <w:t>„A</w:t>
      </w:r>
      <w:r w:rsidR="007B1D85" w:rsidRPr="00BB0FFE">
        <w:rPr>
          <w:rFonts w:ascii="Times New Roman" w:hAnsi="Times New Roman" w:cs="Times New Roman"/>
          <w:sz w:val="24"/>
          <w:szCs w:val="24"/>
        </w:rPr>
        <w:t>z egyenlő bánásmódról és az esélyegyenlőség előmozdításáról</w:t>
      </w:r>
      <w:r w:rsidR="007B1D85">
        <w:rPr>
          <w:rFonts w:ascii="Times New Roman" w:hAnsi="Times New Roman" w:cs="Times New Roman"/>
          <w:sz w:val="24"/>
          <w:szCs w:val="24"/>
        </w:rPr>
        <w:t>”</w:t>
      </w:r>
      <w:r w:rsidR="007B1D85" w:rsidRPr="00BB0FFE">
        <w:rPr>
          <w:rFonts w:ascii="Times New Roman" w:hAnsi="Times New Roman" w:cs="Times New Roman"/>
          <w:sz w:val="24"/>
          <w:szCs w:val="24"/>
        </w:rPr>
        <w:t xml:space="preserve"> szóló 2003. évi CXXV. tv. </w:t>
      </w:r>
      <w:r w:rsidR="007F145A" w:rsidRPr="00BB0FFE">
        <w:rPr>
          <w:rFonts w:ascii="Times New Roman" w:hAnsi="Times New Roman" w:cs="Times New Roman"/>
          <w:sz w:val="24"/>
          <w:szCs w:val="24"/>
        </w:rPr>
        <w:t>31. § (4) bekezdésé</w:t>
      </w:r>
      <w:r>
        <w:rPr>
          <w:rFonts w:ascii="Times New Roman" w:hAnsi="Times New Roman" w:cs="Times New Roman"/>
          <w:sz w:val="24"/>
          <w:szCs w:val="24"/>
        </w:rPr>
        <w:t>ben foglaltaknak megfelelően a helyi esélyegyenlőségi p</w:t>
      </w:r>
      <w:r w:rsidR="007F145A" w:rsidRPr="00BB0FFE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kétévente előírt áttekintésére vonatkozó kötelezettségének eleget tett, melynek eredményeként</w:t>
      </w:r>
      <w:r w:rsidR="007F145A" w:rsidRPr="00BB0FF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HEP</w:t>
      </w:r>
      <w:r w:rsidR="007F145A" w:rsidRPr="00BB0FF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elülvizsgálatát</w:t>
      </w:r>
      <w:r w:rsidR="007F145A" w:rsidRPr="00BB0FFE">
        <w:rPr>
          <w:rFonts w:ascii="Times New Roman" w:hAnsi="Times New Roman" w:cs="Times New Roman"/>
          <w:sz w:val="24"/>
          <w:szCs w:val="24"/>
        </w:rPr>
        <w:t xml:space="preserve"> elvégezte. </w:t>
      </w:r>
    </w:p>
    <w:p w:rsidR="00D01874" w:rsidRPr="00BB0FFE" w:rsidRDefault="007F145A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Martfű Város Önkormányzat</w:t>
      </w:r>
      <w:r w:rsidR="00746612">
        <w:rPr>
          <w:rFonts w:ascii="Times New Roman" w:hAnsi="Times New Roman" w:cs="Times New Roman"/>
          <w:sz w:val="24"/>
          <w:szCs w:val="24"/>
        </w:rPr>
        <w:t>ának</w:t>
      </w:r>
      <w:r w:rsidR="007B1D85">
        <w:rPr>
          <w:rFonts w:ascii="Times New Roman" w:hAnsi="Times New Roman" w:cs="Times New Roman"/>
          <w:sz w:val="24"/>
          <w:szCs w:val="24"/>
        </w:rPr>
        <w:t xml:space="preserve"> Képviselő-testülete a 2013-tól 2018-ig szóló helyi esélyegyenlőségi p</w:t>
      </w:r>
      <w:r w:rsidR="002F4F53">
        <w:rPr>
          <w:rFonts w:ascii="Times New Roman" w:hAnsi="Times New Roman" w:cs="Times New Roman"/>
          <w:sz w:val="24"/>
          <w:szCs w:val="24"/>
        </w:rPr>
        <w:t>rogramot a határozat melléklete</w:t>
      </w:r>
      <w:r w:rsidR="007B1D85">
        <w:rPr>
          <w:rFonts w:ascii="Times New Roman" w:hAnsi="Times New Roman" w:cs="Times New Roman"/>
          <w:sz w:val="24"/>
          <w:szCs w:val="24"/>
        </w:rPr>
        <w:t xml:space="preserve"> szerinti módosításokkal</w:t>
      </w:r>
      <w:r w:rsidRPr="00BB0FFE">
        <w:rPr>
          <w:rFonts w:ascii="Times New Roman" w:hAnsi="Times New Roman" w:cs="Times New Roman"/>
          <w:sz w:val="24"/>
          <w:szCs w:val="24"/>
        </w:rPr>
        <w:t xml:space="preserve"> elfogadja.</w:t>
      </w:r>
    </w:p>
    <w:p w:rsidR="008F0E82" w:rsidRPr="00BB0FFE" w:rsidRDefault="008F0E82" w:rsidP="008F0E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0E82" w:rsidRDefault="008F0E82" w:rsidP="008F0E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Erről </w:t>
      </w:r>
      <w:r w:rsidRPr="00BB0FFE">
        <w:rPr>
          <w:rFonts w:ascii="Times New Roman" w:hAnsi="Times New Roman" w:cs="Times New Roman"/>
          <w:sz w:val="24"/>
          <w:szCs w:val="24"/>
        </w:rPr>
        <w:t>értesülnek:</w:t>
      </w:r>
    </w:p>
    <w:p w:rsidR="008F0E82" w:rsidRDefault="008F0E82" w:rsidP="008F0E8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N. Szolnok Megyei Kormányhivatal, Szolnok,</w:t>
      </w:r>
    </w:p>
    <w:p w:rsidR="008F0E82" w:rsidRDefault="008F0E82" w:rsidP="008F0E8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042">
        <w:rPr>
          <w:rFonts w:ascii="Times New Roman" w:hAnsi="Times New Roman" w:cs="Times New Roman"/>
          <w:sz w:val="24"/>
          <w:szCs w:val="24"/>
        </w:rPr>
        <w:t>Képviselő-testület tagjai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7042">
        <w:rPr>
          <w:rFonts w:ascii="Times New Roman" w:hAnsi="Times New Roman" w:cs="Times New Roman"/>
          <w:sz w:val="24"/>
          <w:szCs w:val="24"/>
        </w:rPr>
        <w:t>Helyben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E82" w:rsidRDefault="008F0E82" w:rsidP="008F0E8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7042">
        <w:rPr>
          <w:rFonts w:ascii="Times New Roman" w:hAnsi="Times New Roman" w:cs="Times New Roman"/>
          <w:sz w:val="24"/>
          <w:szCs w:val="24"/>
        </w:rPr>
        <w:t>Türr István Képző és Kutató Intézet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7042">
        <w:rPr>
          <w:rFonts w:ascii="Times New Roman" w:hAnsi="Times New Roman" w:cs="Times New Roman"/>
          <w:sz w:val="24"/>
          <w:szCs w:val="24"/>
        </w:rPr>
        <w:t>Debrecen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0E82" w:rsidRPr="00B87042" w:rsidRDefault="008F0E82" w:rsidP="008F0E82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00765C" w:rsidRDefault="0000765C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F0E82" w:rsidRPr="00BB0FFE" w:rsidRDefault="008F0E8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1874" w:rsidRPr="00BB0FFE" w:rsidRDefault="00D01874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Martfű, 2015. november 11.</w:t>
      </w:r>
    </w:p>
    <w:p w:rsidR="00D01874" w:rsidRPr="00BB0FFE" w:rsidRDefault="00D01874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1874" w:rsidRPr="00BB0FFE" w:rsidRDefault="00D01874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1874" w:rsidRPr="00BB0FFE" w:rsidRDefault="00D01874" w:rsidP="008F0E82">
      <w:pPr>
        <w:pStyle w:val="Nincstrkz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FFE">
        <w:rPr>
          <w:rFonts w:ascii="Times New Roman" w:hAnsi="Times New Roman" w:cs="Times New Roman"/>
          <w:sz w:val="24"/>
          <w:szCs w:val="24"/>
        </w:rPr>
        <w:t>Dr. Papp Antal</w:t>
      </w:r>
    </w:p>
    <w:p w:rsidR="00B87042" w:rsidRPr="00B87042" w:rsidRDefault="00D01874" w:rsidP="008F0E82">
      <w:pPr>
        <w:pStyle w:val="Nincstrkz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FFE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330193" w:rsidRPr="00BB0FFE">
        <w:rPr>
          <w:rFonts w:ascii="Times New Roman" w:hAnsi="Times New Roman" w:cs="Times New Roman"/>
          <w:sz w:val="24"/>
          <w:szCs w:val="24"/>
        </w:rPr>
        <w:tab/>
      </w:r>
      <w:r w:rsidR="00330193" w:rsidRPr="00BB0FFE">
        <w:rPr>
          <w:rFonts w:ascii="Times New Roman" w:hAnsi="Times New Roman" w:cs="Times New Roman"/>
          <w:sz w:val="24"/>
          <w:szCs w:val="24"/>
        </w:rPr>
        <w:tab/>
      </w:r>
    </w:p>
    <w:p w:rsidR="00DA227C" w:rsidRPr="00BB0FFE" w:rsidRDefault="00DA227C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227C" w:rsidRPr="00BB0FFE" w:rsidRDefault="00DA227C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227C" w:rsidRDefault="008F0E8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</w:t>
      </w:r>
    </w:p>
    <w:p w:rsidR="008F0E82" w:rsidRPr="00BB0FFE" w:rsidRDefault="008F0E82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200436" w:rsidRPr="00BB0FFE" w:rsidRDefault="00200436" w:rsidP="00BB0F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200436" w:rsidRPr="00BB0FFE" w:rsidSect="008F0E8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7D" w:rsidRDefault="00AC0F7D" w:rsidP="008F0E82">
      <w:pPr>
        <w:spacing w:after="0" w:line="240" w:lineRule="auto"/>
      </w:pPr>
      <w:r>
        <w:separator/>
      </w:r>
    </w:p>
  </w:endnote>
  <w:endnote w:type="continuationSeparator" w:id="0">
    <w:p w:rsidR="00AC0F7D" w:rsidRDefault="00AC0F7D" w:rsidP="008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8516"/>
      <w:docPartObj>
        <w:docPartGallery w:val="Page Numbers (Bottom of Page)"/>
        <w:docPartUnique/>
      </w:docPartObj>
    </w:sdtPr>
    <w:sdtContent>
      <w:p w:rsidR="008F0E82" w:rsidRDefault="008F0E82">
        <w:pPr>
          <w:pStyle w:val="llb"/>
          <w:jc w:val="center"/>
        </w:pPr>
        <w:fldSimple w:instr=" PAGE   \* MERGEFORMAT ">
          <w:r w:rsidR="006E0861">
            <w:rPr>
              <w:noProof/>
            </w:rPr>
            <w:t>3</w:t>
          </w:r>
        </w:fldSimple>
      </w:p>
    </w:sdtContent>
  </w:sdt>
  <w:p w:rsidR="008F0E82" w:rsidRDefault="008F0E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7D" w:rsidRDefault="00AC0F7D" w:rsidP="008F0E82">
      <w:pPr>
        <w:spacing w:after="0" w:line="240" w:lineRule="auto"/>
      </w:pPr>
      <w:r>
        <w:separator/>
      </w:r>
    </w:p>
  </w:footnote>
  <w:footnote w:type="continuationSeparator" w:id="0">
    <w:p w:rsidR="00AC0F7D" w:rsidRDefault="00AC0F7D" w:rsidP="008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B17"/>
    <w:multiLevelType w:val="hybridMultilevel"/>
    <w:tmpl w:val="18DC1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BC0"/>
    <w:multiLevelType w:val="hybridMultilevel"/>
    <w:tmpl w:val="F2C04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0CE3"/>
    <w:multiLevelType w:val="hybridMultilevel"/>
    <w:tmpl w:val="4EB61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45BF"/>
    <w:multiLevelType w:val="hybridMultilevel"/>
    <w:tmpl w:val="A0068FE2"/>
    <w:lvl w:ilvl="0" w:tplc="E0689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7146D"/>
    <w:multiLevelType w:val="hybridMultilevel"/>
    <w:tmpl w:val="A39C3D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08"/>
    <w:rsid w:val="0000765C"/>
    <w:rsid w:val="00010CCA"/>
    <w:rsid w:val="00090977"/>
    <w:rsid w:val="000A7F48"/>
    <w:rsid w:val="000E36B8"/>
    <w:rsid w:val="001B1EAC"/>
    <w:rsid w:val="00200436"/>
    <w:rsid w:val="00241808"/>
    <w:rsid w:val="00265A33"/>
    <w:rsid w:val="002666B2"/>
    <w:rsid w:val="00282B7A"/>
    <w:rsid w:val="002A73EE"/>
    <w:rsid w:val="002F4F53"/>
    <w:rsid w:val="00330193"/>
    <w:rsid w:val="00347585"/>
    <w:rsid w:val="003764E6"/>
    <w:rsid w:val="003D4047"/>
    <w:rsid w:val="00451EE2"/>
    <w:rsid w:val="00477193"/>
    <w:rsid w:val="004E62B7"/>
    <w:rsid w:val="0051138F"/>
    <w:rsid w:val="005713F6"/>
    <w:rsid w:val="0058254C"/>
    <w:rsid w:val="006A0A89"/>
    <w:rsid w:val="006A69CB"/>
    <w:rsid w:val="006E0861"/>
    <w:rsid w:val="00746612"/>
    <w:rsid w:val="007B1D85"/>
    <w:rsid w:val="007F145A"/>
    <w:rsid w:val="00803D3B"/>
    <w:rsid w:val="00821F2E"/>
    <w:rsid w:val="00826A01"/>
    <w:rsid w:val="0086616C"/>
    <w:rsid w:val="008B34CB"/>
    <w:rsid w:val="008B6A61"/>
    <w:rsid w:val="008F0E82"/>
    <w:rsid w:val="00913ACC"/>
    <w:rsid w:val="00975E83"/>
    <w:rsid w:val="00991E93"/>
    <w:rsid w:val="009A1115"/>
    <w:rsid w:val="009E092E"/>
    <w:rsid w:val="00A53812"/>
    <w:rsid w:val="00AC0F7D"/>
    <w:rsid w:val="00B15465"/>
    <w:rsid w:val="00B72DF7"/>
    <w:rsid w:val="00B87042"/>
    <w:rsid w:val="00BB0FFE"/>
    <w:rsid w:val="00BC234E"/>
    <w:rsid w:val="00BC5B19"/>
    <w:rsid w:val="00BF21F5"/>
    <w:rsid w:val="00BF78EF"/>
    <w:rsid w:val="00C73F87"/>
    <w:rsid w:val="00D01874"/>
    <w:rsid w:val="00DA227C"/>
    <w:rsid w:val="00DC71C1"/>
    <w:rsid w:val="00E05A2B"/>
    <w:rsid w:val="00E10AEE"/>
    <w:rsid w:val="00E10D66"/>
    <w:rsid w:val="00E416D3"/>
    <w:rsid w:val="00EA6D08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54C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BB0FFE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B0FF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B0FF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incstrkz">
    <w:name w:val="No Spacing"/>
    <w:uiPriority w:val="99"/>
    <w:qFormat/>
    <w:rsid w:val="00BB0FF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8F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F0E82"/>
  </w:style>
  <w:style w:type="paragraph" w:styleId="llb">
    <w:name w:val="footer"/>
    <w:basedOn w:val="Norml"/>
    <w:link w:val="llbChar"/>
    <w:uiPriority w:val="99"/>
    <w:unhideWhenUsed/>
    <w:rsid w:val="008F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Besenyszög Község Polgármesteri Hivatala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ktakacs</cp:lastModifiedBy>
  <cp:revision>10</cp:revision>
  <cp:lastPrinted>2015-06-19T07:15:00Z</cp:lastPrinted>
  <dcterms:created xsi:type="dcterms:W3CDTF">2015-11-12T08:34:00Z</dcterms:created>
  <dcterms:modified xsi:type="dcterms:W3CDTF">2015-11-17T12:52:00Z</dcterms:modified>
</cp:coreProperties>
</file>